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71C4" w14:textId="4F62F6BB" w:rsidR="00387455" w:rsidRPr="002A0652" w:rsidRDefault="00387455">
      <w:pPr>
        <w:jc w:val="center"/>
        <w:rPr>
          <w:rFonts w:ascii="Garamond" w:hAnsi="Garamond"/>
          <w:b/>
          <w:sz w:val="22"/>
          <w:szCs w:val="22"/>
        </w:rPr>
      </w:pPr>
      <w:r w:rsidRPr="002A0652">
        <w:rPr>
          <w:rFonts w:ascii="Garamond" w:hAnsi="Garamond"/>
          <w:b/>
          <w:sz w:val="22"/>
          <w:szCs w:val="22"/>
        </w:rPr>
        <w:t>Bridget Clarke</w:t>
      </w:r>
    </w:p>
    <w:p w14:paraId="22A03289" w14:textId="76BF79FF" w:rsidR="00F74617" w:rsidRPr="002A0652" w:rsidRDefault="00F74617">
      <w:pPr>
        <w:jc w:val="center"/>
        <w:rPr>
          <w:rFonts w:ascii="Garamond" w:hAnsi="Garamond"/>
          <w:b/>
          <w:sz w:val="22"/>
          <w:szCs w:val="22"/>
        </w:rPr>
      </w:pPr>
    </w:p>
    <w:p w14:paraId="2AB82FBD" w14:textId="75CB0E45" w:rsidR="00F74617" w:rsidRPr="002A0652" w:rsidRDefault="00F74617">
      <w:pPr>
        <w:jc w:val="center"/>
        <w:rPr>
          <w:rFonts w:ascii="Garamond" w:hAnsi="Garamond"/>
          <w:sz w:val="22"/>
          <w:szCs w:val="22"/>
        </w:rPr>
      </w:pPr>
      <w:r w:rsidRPr="002A0652">
        <w:rPr>
          <w:rFonts w:ascii="Garamond" w:hAnsi="Garamond"/>
          <w:sz w:val="22"/>
          <w:szCs w:val="22"/>
        </w:rPr>
        <w:t>University of Montana</w:t>
      </w:r>
    </w:p>
    <w:p w14:paraId="09EF7597" w14:textId="5CD2B35E" w:rsidR="00F74617" w:rsidRPr="002A0652" w:rsidRDefault="00F74617">
      <w:pPr>
        <w:jc w:val="center"/>
        <w:rPr>
          <w:rFonts w:ascii="Garamond" w:hAnsi="Garamond"/>
          <w:sz w:val="22"/>
          <w:szCs w:val="22"/>
        </w:rPr>
      </w:pPr>
      <w:r w:rsidRPr="002A0652">
        <w:rPr>
          <w:rFonts w:ascii="Garamond" w:hAnsi="Garamond"/>
          <w:sz w:val="22"/>
          <w:szCs w:val="22"/>
        </w:rPr>
        <w:t>Department of Philosophy</w:t>
      </w:r>
    </w:p>
    <w:p w14:paraId="1A380A52" w14:textId="3F90424D" w:rsidR="00F74617" w:rsidRPr="002A0652" w:rsidRDefault="00F74617">
      <w:pPr>
        <w:jc w:val="center"/>
        <w:rPr>
          <w:rFonts w:ascii="Garamond" w:hAnsi="Garamond"/>
          <w:sz w:val="22"/>
          <w:szCs w:val="22"/>
        </w:rPr>
      </w:pPr>
      <w:r w:rsidRPr="002A0652">
        <w:rPr>
          <w:rFonts w:ascii="Garamond" w:hAnsi="Garamond"/>
          <w:sz w:val="22"/>
          <w:szCs w:val="22"/>
        </w:rPr>
        <w:t>Missoula, MT 59812</w:t>
      </w:r>
      <w:r w:rsidR="00A658A6" w:rsidRPr="002A0652">
        <w:rPr>
          <w:rFonts w:ascii="Garamond" w:hAnsi="Garamond"/>
          <w:sz w:val="22"/>
          <w:szCs w:val="22"/>
        </w:rPr>
        <w:t xml:space="preserve"> </w:t>
      </w:r>
      <w:r w:rsidRPr="002A0652">
        <w:rPr>
          <w:rFonts w:ascii="Garamond" w:hAnsi="Garamond"/>
          <w:sz w:val="22"/>
          <w:szCs w:val="22"/>
        </w:rPr>
        <w:t>US</w:t>
      </w:r>
      <w:r w:rsidR="00A658A6" w:rsidRPr="002A0652">
        <w:rPr>
          <w:rFonts w:ascii="Garamond" w:hAnsi="Garamond"/>
          <w:sz w:val="22"/>
          <w:szCs w:val="22"/>
        </w:rPr>
        <w:t>A</w:t>
      </w:r>
    </w:p>
    <w:p w14:paraId="4BFE2BC3" w14:textId="3B3B31C9" w:rsidR="00F74617" w:rsidRPr="002A0652" w:rsidRDefault="00F74617">
      <w:pPr>
        <w:jc w:val="center"/>
        <w:rPr>
          <w:rFonts w:ascii="Garamond" w:hAnsi="Garamond"/>
          <w:sz w:val="22"/>
          <w:szCs w:val="22"/>
        </w:rPr>
      </w:pPr>
      <w:r w:rsidRPr="002A0652">
        <w:rPr>
          <w:rFonts w:ascii="Garamond" w:hAnsi="Garamond"/>
          <w:sz w:val="22"/>
          <w:szCs w:val="22"/>
        </w:rPr>
        <w:t>tel. (406) 243-5316; bclarke@mso.umt.edu</w:t>
      </w:r>
    </w:p>
    <w:p w14:paraId="551A3854" w14:textId="4E1749E1" w:rsidR="00387455" w:rsidRPr="00DE2E9D" w:rsidRDefault="00387455">
      <w:pPr>
        <w:jc w:val="center"/>
        <w:rPr>
          <w:rFonts w:ascii="Garamond" w:hAnsi="Garamond"/>
          <w:b/>
          <w:sz w:val="22"/>
        </w:rPr>
      </w:pPr>
    </w:p>
    <w:p w14:paraId="69EFDD55" w14:textId="77777777" w:rsidR="00387455" w:rsidRPr="00DE2E9D" w:rsidRDefault="00387455">
      <w:pPr>
        <w:jc w:val="center"/>
        <w:rPr>
          <w:rFonts w:ascii="Garamond" w:hAnsi="Garamond"/>
          <w:b/>
          <w:sz w:val="22"/>
        </w:rPr>
      </w:pPr>
    </w:p>
    <w:p w14:paraId="002E730F" w14:textId="77777777" w:rsidR="00387455" w:rsidRPr="00DE2E9D" w:rsidRDefault="00387455">
      <w:pPr>
        <w:rPr>
          <w:rFonts w:ascii="Garamond" w:hAnsi="Garamond"/>
          <w:b/>
          <w:sz w:val="22"/>
        </w:rPr>
      </w:pPr>
    </w:p>
    <w:p w14:paraId="3859DCFE" w14:textId="5C3F35EC" w:rsidR="00F74617" w:rsidRPr="00DE2E9D" w:rsidRDefault="00F74617" w:rsidP="00F74617">
      <w:pPr>
        <w:rPr>
          <w:rFonts w:ascii="Garamond" w:hAnsi="Garamond"/>
          <w:b/>
          <w:sz w:val="22"/>
          <w:u w:val="single"/>
        </w:rPr>
      </w:pPr>
      <w:r w:rsidRPr="00DE2E9D">
        <w:rPr>
          <w:rFonts w:ascii="Garamond" w:hAnsi="Garamond"/>
          <w:b/>
          <w:sz w:val="22"/>
          <w:u w:val="single"/>
        </w:rPr>
        <w:t xml:space="preserve">Academic </w:t>
      </w:r>
      <w:r>
        <w:rPr>
          <w:rFonts w:ascii="Garamond" w:hAnsi="Garamond"/>
          <w:b/>
          <w:sz w:val="22"/>
          <w:u w:val="single"/>
        </w:rPr>
        <w:t>Appointments</w:t>
      </w:r>
    </w:p>
    <w:p w14:paraId="6A7FCDA5" w14:textId="77777777" w:rsidR="00F74617" w:rsidRPr="00DE2E9D" w:rsidRDefault="00F74617" w:rsidP="00F74617">
      <w:pPr>
        <w:rPr>
          <w:rFonts w:ascii="Garamond" w:hAnsi="Garamond"/>
          <w:b/>
          <w:sz w:val="22"/>
          <w:u w:val="single"/>
        </w:rPr>
      </w:pPr>
    </w:p>
    <w:p w14:paraId="440116D2" w14:textId="77777777" w:rsidR="00F74617" w:rsidRPr="00DE2E9D" w:rsidRDefault="00F74617" w:rsidP="00F74617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Professor, Department of Philosophy, University of Montana, 2016-present</w:t>
      </w:r>
    </w:p>
    <w:p w14:paraId="78D554FF" w14:textId="77777777" w:rsidR="00F74617" w:rsidRPr="00DE2E9D" w:rsidRDefault="00F74617" w:rsidP="00F74617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Associate Professor, Department of Philosophy, University of Montana, 2010-2015</w:t>
      </w:r>
    </w:p>
    <w:p w14:paraId="2B2AAB41" w14:textId="77777777" w:rsidR="00F74617" w:rsidRPr="00DE2E9D" w:rsidRDefault="00F74617" w:rsidP="00F74617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Assistant Professor, Department of Philosophy, University of Montana, 2006-2009</w:t>
      </w:r>
    </w:p>
    <w:p w14:paraId="1EF8B6C1" w14:textId="77777777" w:rsidR="00F74617" w:rsidRPr="00DE2E9D" w:rsidRDefault="00F74617" w:rsidP="00F74617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Assistant Professor, Department of Philosophy, Williams College, 2003-2006</w:t>
      </w:r>
    </w:p>
    <w:p w14:paraId="18756F69" w14:textId="77777777" w:rsidR="00F74617" w:rsidRDefault="00F74617" w:rsidP="00F74617">
      <w:pPr>
        <w:rPr>
          <w:rFonts w:ascii="Garamond" w:hAnsi="Garamond"/>
          <w:b/>
          <w:sz w:val="22"/>
          <w:u w:val="single"/>
        </w:rPr>
      </w:pPr>
    </w:p>
    <w:p w14:paraId="640BEB97" w14:textId="77777777" w:rsidR="00F74617" w:rsidRDefault="00F74617" w:rsidP="00F74617">
      <w:pPr>
        <w:rPr>
          <w:rFonts w:ascii="Garamond" w:hAnsi="Garamond"/>
          <w:b/>
          <w:sz w:val="22"/>
          <w:u w:val="single"/>
        </w:rPr>
      </w:pPr>
    </w:p>
    <w:p w14:paraId="7A28D175" w14:textId="6C3FBB93" w:rsidR="00F74617" w:rsidRPr="00DE2E9D" w:rsidRDefault="00F74617" w:rsidP="00F74617">
      <w:pPr>
        <w:rPr>
          <w:rFonts w:ascii="Garamond" w:hAnsi="Garamond"/>
          <w:b/>
          <w:sz w:val="22"/>
          <w:u w:val="single"/>
        </w:rPr>
      </w:pPr>
      <w:r w:rsidRPr="00DE2E9D">
        <w:rPr>
          <w:rFonts w:ascii="Garamond" w:hAnsi="Garamond"/>
          <w:b/>
          <w:sz w:val="22"/>
          <w:u w:val="single"/>
        </w:rPr>
        <w:t>Education</w:t>
      </w:r>
    </w:p>
    <w:p w14:paraId="0AF8654D" w14:textId="77777777" w:rsidR="00F74617" w:rsidRPr="00DE2E9D" w:rsidRDefault="00F74617" w:rsidP="00F74617">
      <w:pPr>
        <w:rPr>
          <w:rFonts w:ascii="Garamond" w:hAnsi="Garamond"/>
          <w:b/>
          <w:sz w:val="22"/>
          <w:u w:val="single"/>
        </w:rPr>
      </w:pPr>
    </w:p>
    <w:p w14:paraId="7652EEBF" w14:textId="77777777" w:rsidR="00F74617" w:rsidRPr="00DE2E9D" w:rsidRDefault="00F74617" w:rsidP="00F74617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Ph.D., Philosophy, University of Pittsburgh, 2003</w:t>
      </w:r>
    </w:p>
    <w:p w14:paraId="669E02EE" w14:textId="77777777" w:rsidR="00F74617" w:rsidRPr="00DE2E9D" w:rsidRDefault="00F74617" w:rsidP="00F74617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M.A., Philosophy, University of Pittsburgh, 1997</w:t>
      </w:r>
    </w:p>
    <w:p w14:paraId="56E353E1" w14:textId="77777777" w:rsidR="00F74617" w:rsidRPr="00DE2E9D" w:rsidRDefault="00F74617" w:rsidP="00F74617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 xml:space="preserve">M.Phil., Social Anthropology, University of Oxford, 1993 </w:t>
      </w:r>
    </w:p>
    <w:p w14:paraId="6A15BC65" w14:textId="77777777" w:rsidR="00F74617" w:rsidRPr="00DE2E9D" w:rsidRDefault="00F74617" w:rsidP="00F74617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B.A., Philosophy, University of Montana, 1990</w:t>
      </w:r>
    </w:p>
    <w:p w14:paraId="4C3975C1" w14:textId="77777777" w:rsidR="00F74617" w:rsidRDefault="00F74617">
      <w:pPr>
        <w:rPr>
          <w:rFonts w:ascii="Garamond" w:hAnsi="Garamond"/>
          <w:b/>
          <w:sz w:val="22"/>
          <w:u w:val="single"/>
        </w:rPr>
      </w:pPr>
    </w:p>
    <w:p w14:paraId="361377B1" w14:textId="77777777" w:rsidR="000E7C7F" w:rsidRPr="00DE2E9D" w:rsidRDefault="000E7C7F">
      <w:pPr>
        <w:rPr>
          <w:rFonts w:ascii="Garamond" w:hAnsi="Garamond"/>
          <w:sz w:val="22"/>
        </w:rPr>
      </w:pPr>
    </w:p>
    <w:p w14:paraId="4D7242A5" w14:textId="77777777" w:rsidR="000E7C7F" w:rsidRPr="00DE2E9D" w:rsidRDefault="000E7C7F">
      <w:pPr>
        <w:rPr>
          <w:rFonts w:ascii="Garamond" w:hAnsi="Garamond"/>
          <w:b/>
          <w:sz w:val="22"/>
          <w:u w:val="single"/>
        </w:rPr>
      </w:pPr>
      <w:r w:rsidRPr="00DE2E9D">
        <w:rPr>
          <w:rFonts w:ascii="Garamond" w:hAnsi="Garamond"/>
          <w:b/>
          <w:sz w:val="22"/>
          <w:u w:val="single"/>
        </w:rPr>
        <w:t>Publications</w:t>
      </w:r>
    </w:p>
    <w:p w14:paraId="33738923" w14:textId="77777777" w:rsidR="000E7C7F" w:rsidRPr="00DE2E9D" w:rsidRDefault="000E7C7F">
      <w:pPr>
        <w:rPr>
          <w:rFonts w:ascii="Garamond" w:hAnsi="Garamond"/>
          <w:b/>
          <w:sz w:val="22"/>
          <w:u w:val="single"/>
        </w:rPr>
      </w:pPr>
    </w:p>
    <w:p w14:paraId="7260CB58" w14:textId="57744FA2" w:rsidR="000E7C7F" w:rsidRPr="00DE2E9D" w:rsidRDefault="00E649AC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Book Chapters, </w:t>
      </w:r>
      <w:r w:rsidR="000E7C7F" w:rsidRPr="00DE2E9D">
        <w:rPr>
          <w:rFonts w:ascii="Garamond" w:hAnsi="Garamond"/>
          <w:b/>
          <w:sz w:val="22"/>
        </w:rPr>
        <w:t>P</w:t>
      </w:r>
      <w:r w:rsidR="00F74617">
        <w:rPr>
          <w:rFonts w:ascii="Garamond" w:hAnsi="Garamond"/>
          <w:b/>
          <w:sz w:val="22"/>
        </w:rPr>
        <w:t>eer-Reviewed Articles</w:t>
      </w:r>
      <w:r w:rsidR="00BF29E0">
        <w:rPr>
          <w:rFonts w:ascii="Garamond" w:hAnsi="Garamond"/>
          <w:b/>
          <w:sz w:val="22"/>
        </w:rPr>
        <w:t>,</w:t>
      </w:r>
      <w:r>
        <w:rPr>
          <w:rFonts w:ascii="Garamond" w:hAnsi="Garamond"/>
          <w:b/>
          <w:sz w:val="22"/>
        </w:rPr>
        <w:t xml:space="preserve"> </w:t>
      </w:r>
      <w:r w:rsidR="00BF29E0">
        <w:rPr>
          <w:rFonts w:ascii="Garamond" w:hAnsi="Garamond"/>
          <w:b/>
          <w:sz w:val="22"/>
        </w:rPr>
        <w:t>and Commentaries</w:t>
      </w:r>
    </w:p>
    <w:p w14:paraId="53DC2BE6" w14:textId="77777777" w:rsidR="00E649AC" w:rsidRDefault="00E649AC" w:rsidP="009F60B4">
      <w:pPr>
        <w:rPr>
          <w:rFonts w:ascii="Garamond" w:hAnsi="Garamond"/>
          <w:sz w:val="22"/>
        </w:rPr>
      </w:pPr>
    </w:p>
    <w:p w14:paraId="7D962AB3" w14:textId="340F68BC" w:rsidR="00663B18" w:rsidRPr="00215824" w:rsidRDefault="00663B18" w:rsidP="009F60B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“Commentary on </w:t>
      </w:r>
      <w:r w:rsidR="00215824">
        <w:rPr>
          <w:rFonts w:ascii="Garamond" w:hAnsi="Garamond"/>
          <w:sz w:val="22"/>
        </w:rPr>
        <w:t xml:space="preserve">Glen </w:t>
      </w:r>
      <w:proofErr w:type="spellStart"/>
      <w:r>
        <w:rPr>
          <w:rFonts w:ascii="Garamond" w:hAnsi="Garamond"/>
          <w:sz w:val="22"/>
        </w:rPr>
        <w:t>Pettigrove’s</w:t>
      </w:r>
      <w:proofErr w:type="spellEnd"/>
      <w:r w:rsidR="00215824">
        <w:rPr>
          <w:rFonts w:ascii="Garamond" w:hAnsi="Garamond"/>
          <w:sz w:val="22"/>
        </w:rPr>
        <w:t xml:space="preserve"> ‘What Virtue Adds to Value,’” </w:t>
      </w:r>
      <w:r w:rsidR="00215824" w:rsidRPr="00D10F79">
        <w:rPr>
          <w:rFonts w:ascii="Garamond" w:hAnsi="Garamond"/>
          <w:i/>
          <w:iCs/>
          <w:sz w:val="22"/>
        </w:rPr>
        <w:t>Australasian Philosophical Review</w:t>
      </w:r>
      <w:r w:rsidR="00215824" w:rsidRPr="00215824">
        <w:rPr>
          <w:rFonts w:ascii="Garamond" w:hAnsi="Garamond"/>
          <w:sz w:val="22"/>
        </w:rPr>
        <w:t>,</w:t>
      </w:r>
      <w:r w:rsidR="00215824">
        <w:rPr>
          <w:rFonts w:ascii="Garamond" w:hAnsi="Garamond"/>
          <w:sz w:val="22"/>
        </w:rPr>
        <w:t xml:space="preserve"> forthcoming.</w:t>
      </w:r>
      <w:r w:rsidR="00251FF9">
        <w:rPr>
          <w:rFonts w:ascii="Garamond" w:hAnsi="Garamond"/>
          <w:sz w:val="22"/>
        </w:rPr>
        <w:t xml:space="preserve"> </w:t>
      </w:r>
    </w:p>
    <w:p w14:paraId="31075BE7" w14:textId="77777777" w:rsidR="00663B18" w:rsidRDefault="00663B18" w:rsidP="009F60B4">
      <w:pPr>
        <w:rPr>
          <w:rFonts w:ascii="Garamond" w:hAnsi="Garamond"/>
          <w:sz w:val="22"/>
        </w:rPr>
      </w:pPr>
    </w:p>
    <w:p w14:paraId="2F36C37E" w14:textId="33C7A531" w:rsidR="00333673" w:rsidRPr="00DE2E9D" w:rsidRDefault="00333673" w:rsidP="009F60B4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“</w:t>
      </w:r>
      <w:r w:rsidR="00686D51">
        <w:rPr>
          <w:rFonts w:ascii="Garamond" w:hAnsi="Garamond"/>
          <w:sz w:val="22"/>
        </w:rPr>
        <w:t xml:space="preserve">Iris </w:t>
      </w:r>
      <w:r w:rsidRPr="00DE2E9D">
        <w:rPr>
          <w:rFonts w:ascii="Garamond" w:hAnsi="Garamond"/>
          <w:sz w:val="22"/>
        </w:rPr>
        <w:t>Murdoch and th</w:t>
      </w:r>
      <w:r w:rsidR="001D01A8" w:rsidRPr="00DE2E9D">
        <w:rPr>
          <w:rFonts w:ascii="Garamond" w:hAnsi="Garamond"/>
          <w:sz w:val="22"/>
        </w:rPr>
        <w:t xml:space="preserve">e Meaning of Life,” </w:t>
      </w:r>
      <w:r w:rsidRPr="00DE2E9D">
        <w:rPr>
          <w:rFonts w:ascii="Garamond" w:hAnsi="Garamond"/>
          <w:sz w:val="22"/>
        </w:rPr>
        <w:t xml:space="preserve">in </w:t>
      </w:r>
      <w:r w:rsidRPr="00D10F79">
        <w:rPr>
          <w:rFonts w:ascii="Garamond" w:hAnsi="Garamond"/>
          <w:i/>
          <w:iCs/>
          <w:sz w:val="22"/>
        </w:rPr>
        <w:t>The Meaning of Life and the Great Philosophers</w:t>
      </w:r>
      <w:r w:rsidRPr="00DE2E9D">
        <w:rPr>
          <w:rFonts w:ascii="Garamond" w:hAnsi="Garamond"/>
          <w:sz w:val="22"/>
        </w:rPr>
        <w:t>, eds. Stephen Leach and James Ta</w:t>
      </w:r>
      <w:r w:rsidR="001D01A8" w:rsidRPr="00DE2E9D">
        <w:rPr>
          <w:rFonts w:ascii="Garamond" w:hAnsi="Garamond"/>
          <w:sz w:val="22"/>
        </w:rPr>
        <w:t>rtaglia (</w:t>
      </w:r>
      <w:r w:rsidR="00607D1F" w:rsidRPr="00DE2E9D">
        <w:rPr>
          <w:rFonts w:ascii="Garamond" w:hAnsi="Garamond"/>
          <w:sz w:val="22"/>
        </w:rPr>
        <w:t>Routledge</w:t>
      </w:r>
      <w:r w:rsidR="001D01A8" w:rsidRPr="00DE2E9D">
        <w:rPr>
          <w:rFonts w:ascii="Garamond" w:hAnsi="Garamond"/>
          <w:sz w:val="22"/>
        </w:rPr>
        <w:t>, 2018): 252-259.</w:t>
      </w:r>
      <w:r w:rsidR="00251FF9">
        <w:rPr>
          <w:rFonts w:ascii="Garamond" w:hAnsi="Garamond"/>
          <w:sz w:val="22"/>
        </w:rPr>
        <w:t xml:space="preserve"> </w:t>
      </w:r>
    </w:p>
    <w:p w14:paraId="1BBB3CE6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0D8FD403" w14:textId="046A93AC" w:rsidR="0014477C" w:rsidRPr="00DE2E9D" w:rsidRDefault="00FD23D2" w:rsidP="009F60B4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“Virtue as a</w:t>
      </w:r>
      <w:r w:rsidR="00786EBE" w:rsidRPr="00DE2E9D">
        <w:rPr>
          <w:rFonts w:ascii="Garamond" w:hAnsi="Garamond"/>
          <w:sz w:val="22"/>
        </w:rPr>
        <w:t xml:space="preserve"> Sensitivity,” </w:t>
      </w:r>
      <w:r w:rsidR="00786EBE" w:rsidRPr="00D10F79">
        <w:rPr>
          <w:rFonts w:ascii="Garamond" w:hAnsi="Garamond"/>
          <w:i/>
          <w:iCs/>
          <w:sz w:val="22"/>
        </w:rPr>
        <w:t>Oxford Handbook of Virtue</w:t>
      </w:r>
      <w:r w:rsidR="00786EBE" w:rsidRPr="00DE2E9D">
        <w:rPr>
          <w:rFonts w:ascii="Garamond" w:hAnsi="Garamond"/>
          <w:sz w:val="22"/>
        </w:rPr>
        <w:t>, ed. Nancy Snow</w:t>
      </w:r>
      <w:r w:rsidR="00333673" w:rsidRPr="00DE2E9D">
        <w:rPr>
          <w:rFonts w:ascii="Garamond" w:hAnsi="Garamond"/>
          <w:sz w:val="22"/>
        </w:rPr>
        <w:t xml:space="preserve"> </w:t>
      </w:r>
      <w:r w:rsidR="001D01A8" w:rsidRPr="00DE2E9D">
        <w:rPr>
          <w:rFonts w:ascii="Garamond" w:hAnsi="Garamond"/>
          <w:sz w:val="22"/>
        </w:rPr>
        <w:t xml:space="preserve">(Oxford: </w:t>
      </w:r>
      <w:r w:rsidR="00333673" w:rsidRPr="00DE2E9D">
        <w:rPr>
          <w:rFonts w:ascii="Garamond" w:hAnsi="Garamond"/>
          <w:sz w:val="22"/>
        </w:rPr>
        <w:t>Oxford University Press</w:t>
      </w:r>
      <w:r w:rsidR="001D01A8" w:rsidRPr="00DE2E9D">
        <w:rPr>
          <w:rFonts w:ascii="Garamond" w:hAnsi="Garamond"/>
          <w:sz w:val="22"/>
        </w:rPr>
        <w:t>, 2018): 35-56.</w:t>
      </w:r>
      <w:r w:rsidR="00251FF9">
        <w:rPr>
          <w:rFonts w:ascii="Garamond" w:hAnsi="Garamond"/>
          <w:sz w:val="22"/>
        </w:rPr>
        <w:t xml:space="preserve">  </w:t>
      </w:r>
    </w:p>
    <w:p w14:paraId="791BFEBF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61C53DF8" w14:textId="022E82FD" w:rsidR="0014477C" w:rsidRPr="00E31F75" w:rsidRDefault="0014477C" w:rsidP="009F60B4">
      <w:r w:rsidRPr="00DE2E9D">
        <w:rPr>
          <w:rFonts w:ascii="Garamond" w:hAnsi="Garamond"/>
          <w:sz w:val="22"/>
        </w:rPr>
        <w:t xml:space="preserve">“Attention, Moral,” </w:t>
      </w:r>
      <w:r w:rsidRPr="00D10F79">
        <w:rPr>
          <w:rFonts w:ascii="Garamond" w:hAnsi="Garamond"/>
          <w:i/>
          <w:iCs/>
          <w:sz w:val="22"/>
        </w:rPr>
        <w:t>International Encyclopedia of Ethics</w:t>
      </w:r>
      <w:r w:rsidR="00821F62" w:rsidRPr="00DE2E9D">
        <w:rPr>
          <w:rFonts w:ascii="Garamond" w:hAnsi="Garamond"/>
          <w:sz w:val="22"/>
        </w:rPr>
        <w:t>, ed. Hugh La</w:t>
      </w:r>
      <w:r w:rsidRPr="00DE2E9D">
        <w:rPr>
          <w:rFonts w:ascii="Garamond" w:hAnsi="Garamond"/>
          <w:sz w:val="22"/>
        </w:rPr>
        <w:t>Follette (</w:t>
      </w:r>
      <w:r w:rsidR="00821F62" w:rsidRPr="00DE2E9D">
        <w:rPr>
          <w:rFonts w:ascii="Garamond" w:hAnsi="Garamond"/>
          <w:sz w:val="22"/>
        </w:rPr>
        <w:t xml:space="preserve">Oxford: </w:t>
      </w:r>
      <w:r w:rsidR="0004785A" w:rsidRPr="00DE2E9D">
        <w:rPr>
          <w:rFonts w:ascii="Garamond" w:hAnsi="Garamond"/>
          <w:sz w:val="22"/>
        </w:rPr>
        <w:t>Wiley Blackwell</w:t>
      </w:r>
      <w:r w:rsidR="00786EBE" w:rsidRPr="00DE2E9D">
        <w:rPr>
          <w:rFonts w:ascii="Garamond" w:hAnsi="Garamond"/>
          <w:sz w:val="22"/>
        </w:rPr>
        <w:t>, 2013).</w:t>
      </w:r>
      <w:r w:rsidR="002E1E8F">
        <w:rPr>
          <w:rFonts w:ascii="Garamond" w:hAnsi="Garamond"/>
          <w:sz w:val="22"/>
        </w:rPr>
        <w:t xml:space="preserve"> </w:t>
      </w:r>
      <w:r w:rsidR="002E1E8F">
        <w:rPr>
          <w:rFonts w:ascii="Open Sans" w:hAnsi="Open Sans" w:cs="Open Sans"/>
          <w:color w:val="767676"/>
          <w:sz w:val="21"/>
          <w:szCs w:val="21"/>
          <w:shd w:val="clear" w:color="auto" w:fill="FFFFFF"/>
        </w:rPr>
        <w:t> </w:t>
      </w:r>
      <w:hyperlink r:id="rId5" w:history="1">
        <w:r w:rsidR="002E1E8F" w:rsidRPr="00E31F75">
          <w:rPr>
            <w:rStyle w:val="Hyperlink"/>
            <w:rFonts w:ascii="Garamond" w:hAnsi="Garamond" w:cs="Open Sans"/>
            <w:b/>
            <w:bCs/>
            <w:color w:val="1F497D" w:themeColor="text2"/>
            <w:sz w:val="22"/>
            <w:szCs w:val="22"/>
          </w:rPr>
          <w:t>https://doi.org/10.1002/9781444367072.wbiee403</w:t>
        </w:r>
      </w:hyperlink>
    </w:p>
    <w:p w14:paraId="4208D242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66E74CDA" w14:textId="6CF32D14" w:rsidR="000E7C7F" w:rsidRPr="00DE2E9D" w:rsidRDefault="0014477C" w:rsidP="009F60B4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“</w:t>
      </w:r>
      <w:r w:rsidR="000E7C7F" w:rsidRPr="00DE2E9D">
        <w:rPr>
          <w:rFonts w:ascii="Garamond" w:hAnsi="Garamond"/>
          <w:sz w:val="22"/>
        </w:rPr>
        <w:t>Iris Murdoch and the Prospects</w:t>
      </w:r>
      <w:r w:rsidRPr="00DE2E9D">
        <w:rPr>
          <w:rFonts w:ascii="Garamond" w:hAnsi="Garamond"/>
          <w:sz w:val="22"/>
        </w:rPr>
        <w:t xml:space="preserve"> for Critical Moral Perception,”</w:t>
      </w:r>
      <w:r w:rsidR="000E7C7F" w:rsidRPr="00DE2E9D">
        <w:rPr>
          <w:rFonts w:ascii="Garamond" w:hAnsi="Garamond"/>
          <w:sz w:val="22"/>
        </w:rPr>
        <w:t xml:space="preserve"> in </w:t>
      </w:r>
      <w:r w:rsidR="000E7C7F" w:rsidRPr="00D10F79">
        <w:rPr>
          <w:rFonts w:ascii="Garamond" w:hAnsi="Garamond"/>
          <w:i/>
          <w:iCs/>
          <w:sz w:val="22"/>
        </w:rPr>
        <w:t>Iris Murdoch, Philosopher</w:t>
      </w:r>
      <w:r w:rsidR="000E7C7F" w:rsidRPr="00DE2E9D">
        <w:rPr>
          <w:rFonts w:ascii="Garamond" w:hAnsi="Garamond"/>
          <w:sz w:val="22"/>
        </w:rPr>
        <w:t>, ed. Justin Broackes (Oxford: Oxford University Press, 2012), 227-253.</w:t>
      </w:r>
    </w:p>
    <w:p w14:paraId="677704F7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527C2767" w14:textId="77777777" w:rsidR="000E7C7F" w:rsidRPr="00DE2E9D" w:rsidRDefault="000E7C7F" w:rsidP="009F60B4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 xml:space="preserve">“Virtue and Disagreement,” </w:t>
      </w:r>
      <w:r w:rsidRPr="00D10F79">
        <w:rPr>
          <w:rFonts w:ascii="Garamond" w:hAnsi="Garamond"/>
          <w:i/>
          <w:iCs/>
          <w:sz w:val="22"/>
        </w:rPr>
        <w:t>Ethical Theory and Moral Practice</w:t>
      </w:r>
      <w:r w:rsidR="0014477C" w:rsidRPr="00DE2E9D">
        <w:rPr>
          <w:rFonts w:ascii="Garamond" w:hAnsi="Garamond"/>
          <w:sz w:val="22"/>
        </w:rPr>
        <w:t>, 13 (2010): 273-291</w:t>
      </w:r>
      <w:r w:rsidRPr="00DE2E9D">
        <w:rPr>
          <w:rFonts w:ascii="Garamond" w:hAnsi="Garamond"/>
          <w:sz w:val="22"/>
        </w:rPr>
        <w:t xml:space="preserve">.  </w:t>
      </w:r>
    </w:p>
    <w:p w14:paraId="5C067383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00007CF4" w14:textId="0002B49F" w:rsidR="000E7C7F" w:rsidRPr="00DE2E9D" w:rsidRDefault="0014477C" w:rsidP="009F60B4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“</w:t>
      </w:r>
      <w:r w:rsidR="000E7C7F" w:rsidRPr="00DE2E9D">
        <w:rPr>
          <w:rFonts w:ascii="Garamond" w:hAnsi="Garamond"/>
          <w:sz w:val="22"/>
        </w:rPr>
        <w:t xml:space="preserve">Iris Murdoch and the Politics of Imagination,” </w:t>
      </w:r>
      <w:r w:rsidR="000E7C7F" w:rsidRPr="00D10F79">
        <w:rPr>
          <w:rFonts w:ascii="Garamond" w:hAnsi="Garamond"/>
          <w:i/>
          <w:iCs/>
          <w:sz w:val="22"/>
        </w:rPr>
        <w:t>Philosophical Papers</w:t>
      </w:r>
      <w:r w:rsidR="000E7C7F" w:rsidRPr="00DE2E9D">
        <w:rPr>
          <w:rFonts w:ascii="Garamond" w:hAnsi="Garamond"/>
          <w:sz w:val="22"/>
        </w:rPr>
        <w:t xml:space="preserve">, Vol. 35, No. 3 (November 2006): 387-411. </w:t>
      </w:r>
    </w:p>
    <w:p w14:paraId="7E8A451F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2DC64AA6" w14:textId="5ED38F47" w:rsidR="000E7C7F" w:rsidRPr="00DE2E9D" w:rsidRDefault="0014477C" w:rsidP="009F60B4">
      <w:pPr>
        <w:rPr>
          <w:rFonts w:ascii="Garamond" w:hAnsi="Garamond"/>
          <w:sz w:val="22"/>
          <w:u w:val="single"/>
        </w:rPr>
      </w:pPr>
      <w:r w:rsidRPr="00DE2E9D">
        <w:rPr>
          <w:rFonts w:ascii="Garamond" w:hAnsi="Garamond"/>
          <w:sz w:val="22"/>
        </w:rPr>
        <w:t>“</w:t>
      </w:r>
      <w:r w:rsidR="000E7C7F" w:rsidRPr="00DE2E9D">
        <w:rPr>
          <w:rFonts w:ascii="Garamond" w:hAnsi="Garamond"/>
          <w:sz w:val="22"/>
        </w:rPr>
        <w:t>F</w:t>
      </w:r>
      <w:r w:rsidRPr="00DE2E9D">
        <w:rPr>
          <w:rFonts w:ascii="Garamond" w:hAnsi="Garamond"/>
          <w:sz w:val="22"/>
        </w:rPr>
        <w:t>orm and Persuasion in Descartes’</w:t>
      </w:r>
      <w:r w:rsidR="000E7C7F" w:rsidRPr="00DE2E9D">
        <w:rPr>
          <w:rFonts w:ascii="Garamond" w:hAnsi="Garamond"/>
          <w:sz w:val="22"/>
        </w:rPr>
        <w:t xml:space="preserve"> Meditations</w:t>
      </w:r>
      <w:r w:rsidRPr="00DE2E9D">
        <w:rPr>
          <w:rFonts w:ascii="Garamond" w:hAnsi="Garamond"/>
          <w:sz w:val="22"/>
        </w:rPr>
        <w:t>,”</w:t>
      </w:r>
      <w:r w:rsidR="000E7C7F" w:rsidRPr="00DE2E9D">
        <w:rPr>
          <w:rFonts w:ascii="Garamond" w:hAnsi="Garamond"/>
          <w:sz w:val="22"/>
        </w:rPr>
        <w:t xml:space="preserve"> in </w:t>
      </w:r>
      <w:r w:rsidR="000E7C7F" w:rsidRPr="00D10F79">
        <w:rPr>
          <w:rFonts w:ascii="Garamond" w:hAnsi="Garamond"/>
          <w:i/>
          <w:iCs/>
          <w:sz w:val="22"/>
        </w:rPr>
        <w:t>Visions of Value and Truth: Understanding Philosophy and Literature</w:t>
      </w:r>
      <w:r w:rsidR="000E7C7F" w:rsidRPr="00DE2E9D">
        <w:rPr>
          <w:rFonts w:ascii="Garamond" w:hAnsi="Garamond"/>
          <w:sz w:val="22"/>
        </w:rPr>
        <w:t xml:space="preserve">, eds. </w:t>
      </w:r>
      <w:proofErr w:type="spellStart"/>
      <w:r w:rsidR="000E7C7F" w:rsidRPr="00DE2E9D">
        <w:rPr>
          <w:rFonts w:ascii="Garamond" w:hAnsi="Garamond"/>
          <w:sz w:val="22"/>
        </w:rPr>
        <w:t>Ruokonen</w:t>
      </w:r>
      <w:proofErr w:type="spellEnd"/>
      <w:r w:rsidR="000E7C7F" w:rsidRPr="00DE2E9D">
        <w:rPr>
          <w:rFonts w:ascii="Garamond" w:hAnsi="Garamond"/>
          <w:sz w:val="22"/>
        </w:rPr>
        <w:t xml:space="preserve"> and Werner, Acta </w:t>
      </w:r>
      <w:proofErr w:type="spellStart"/>
      <w:r w:rsidR="000E7C7F" w:rsidRPr="00DE2E9D">
        <w:rPr>
          <w:rFonts w:ascii="Garamond" w:hAnsi="Garamond"/>
          <w:sz w:val="22"/>
        </w:rPr>
        <w:t>Philosophica</w:t>
      </w:r>
      <w:proofErr w:type="spellEnd"/>
      <w:r w:rsidR="000E7C7F" w:rsidRPr="00DE2E9D">
        <w:rPr>
          <w:rFonts w:ascii="Garamond" w:hAnsi="Garamond"/>
          <w:sz w:val="22"/>
        </w:rPr>
        <w:t xml:space="preserve"> </w:t>
      </w:r>
      <w:proofErr w:type="spellStart"/>
      <w:r w:rsidR="000E7C7F" w:rsidRPr="00DE2E9D">
        <w:rPr>
          <w:rFonts w:ascii="Garamond" w:hAnsi="Garamond"/>
          <w:sz w:val="22"/>
        </w:rPr>
        <w:t>Fennica</w:t>
      </w:r>
      <w:proofErr w:type="spellEnd"/>
      <w:r w:rsidR="000E7C7F" w:rsidRPr="00DE2E9D">
        <w:rPr>
          <w:rFonts w:ascii="Garamond" w:hAnsi="Garamond"/>
          <w:sz w:val="22"/>
        </w:rPr>
        <w:t xml:space="preserve"> Series, Vol. 79 (2006): 155-174.</w:t>
      </w:r>
      <w:r w:rsidR="00251FF9">
        <w:rPr>
          <w:rFonts w:ascii="Garamond" w:hAnsi="Garamond"/>
          <w:sz w:val="22"/>
        </w:rPr>
        <w:t xml:space="preserve"> </w:t>
      </w:r>
    </w:p>
    <w:p w14:paraId="198AC2FB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50C2B099" w14:textId="1ABD5349" w:rsidR="00F74617" w:rsidRPr="00251FF9" w:rsidRDefault="0014477C" w:rsidP="009F60B4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Commentary on Anthony Price’s “Was Aristotle a </w:t>
      </w:r>
      <w:proofErr w:type="spellStart"/>
      <w:proofErr w:type="gramStart"/>
      <w:r w:rsidRPr="00DE2E9D">
        <w:rPr>
          <w:rFonts w:ascii="Garamond" w:hAnsi="Garamond"/>
          <w:sz w:val="22"/>
        </w:rPr>
        <w:t>Particularist</w:t>
      </w:r>
      <w:proofErr w:type="spellEnd"/>
      <w:r w:rsidRPr="00DE2E9D">
        <w:rPr>
          <w:rFonts w:ascii="Garamond" w:hAnsi="Garamond"/>
          <w:sz w:val="22"/>
        </w:rPr>
        <w:t>?,</w:t>
      </w:r>
      <w:proofErr w:type="gramEnd"/>
      <w:r w:rsidRPr="00DE2E9D">
        <w:rPr>
          <w:rFonts w:ascii="Garamond" w:hAnsi="Garamond"/>
          <w:sz w:val="22"/>
        </w:rPr>
        <w:t>”</w:t>
      </w:r>
      <w:r w:rsidR="000E7C7F" w:rsidRPr="00DE2E9D">
        <w:rPr>
          <w:rFonts w:ascii="Garamond" w:hAnsi="Garamond"/>
          <w:sz w:val="22"/>
        </w:rPr>
        <w:t xml:space="preserve"> </w:t>
      </w:r>
      <w:r w:rsidR="000E7C7F" w:rsidRPr="00D10F79">
        <w:rPr>
          <w:rFonts w:ascii="Garamond" w:hAnsi="Garamond"/>
          <w:i/>
          <w:iCs/>
          <w:sz w:val="22"/>
        </w:rPr>
        <w:t>Proceedings of the Boston Area Colloquium in Ancient Philosophy</w:t>
      </w:r>
      <w:r w:rsidR="000E7C7F" w:rsidRPr="00DE2E9D">
        <w:rPr>
          <w:rFonts w:ascii="Garamond" w:hAnsi="Garamond"/>
          <w:sz w:val="22"/>
        </w:rPr>
        <w:t>, Vol. XXI (2005): 213-233.</w:t>
      </w:r>
      <w:r w:rsidR="00251FF9">
        <w:rPr>
          <w:rFonts w:ascii="Garamond" w:hAnsi="Garamond"/>
          <w:sz w:val="22"/>
        </w:rPr>
        <w:t xml:space="preserve"> </w:t>
      </w:r>
    </w:p>
    <w:p w14:paraId="42B2ECE4" w14:textId="77777777" w:rsidR="009B28D7" w:rsidRPr="00DE2E9D" w:rsidRDefault="009B28D7">
      <w:pPr>
        <w:rPr>
          <w:rFonts w:ascii="Garamond" w:hAnsi="Garamond"/>
          <w:sz w:val="22"/>
        </w:rPr>
      </w:pPr>
    </w:p>
    <w:p w14:paraId="2CDEB9EB" w14:textId="686C53B7" w:rsidR="000E7C7F" w:rsidRPr="00DE2E9D" w:rsidRDefault="00251FF9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Book </w:t>
      </w:r>
      <w:r w:rsidR="000E7C7F" w:rsidRPr="00DE2E9D">
        <w:rPr>
          <w:rFonts w:ascii="Garamond" w:hAnsi="Garamond"/>
          <w:b/>
          <w:sz w:val="22"/>
        </w:rPr>
        <w:t>Reviews</w:t>
      </w:r>
      <w:r w:rsidR="009F60B4" w:rsidRPr="00DE2E9D">
        <w:rPr>
          <w:rFonts w:ascii="Garamond" w:hAnsi="Garamond"/>
          <w:b/>
          <w:sz w:val="22"/>
        </w:rPr>
        <w:t xml:space="preserve"> </w:t>
      </w:r>
    </w:p>
    <w:p w14:paraId="778F3BCB" w14:textId="77777777" w:rsidR="000E7C7F" w:rsidRPr="00DE2E9D" w:rsidRDefault="000E7C7F">
      <w:pPr>
        <w:rPr>
          <w:rFonts w:ascii="Garamond" w:hAnsi="Garamond"/>
          <w:b/>
          <w:sz w:val="22"/>
        </w:rPr>
      </w:pPr>
    </w:p>
    <w:p w14:paraId="1645D9EF" w14:textId="6D3CEDC8" w:rsidR="0002391F" w:rsidRPr="0054489D" w:rsidRDefault="0002391F" w:rsidP="009F60B4">
      <w:pPr>
        <w:rPr>
          <w:rFonts w:ascii="Times New Roman" w:eastAsia="Times New Roman" w:hAnsi="Times New Roman"/>
          <w:color w:val="1F497D" w:themeColor="text2"/>
          <w:sz w:val="22"/>
          <w:szCs w:val="22"/>
        </w:rPr>
      </w:pPr>
      <w:r w:rsidRPr="00DE2E9D">
        <w:rPr>
          <w:rFonts w:ascii="Garamond" w:hAnsi="Garamond"/>
          <w:sz w:val="22"/>
        </w:rPr>
        <w:t xml:space="preserve">Review of </w:t>
      </w:r>
      <w:r w:rsidR="00786EBE" w:rsidRPr="00D20109">
        <w:rPr>
          <w:rFonts w:ascii="Garamond" w:hAnsi="Garamond"/>
          <w:i/>
          <w:sz w:val="22"/>
        </w:rPr>
        <w:t>Language Lost and Found</w:t>
      </w:r>
      <w:r w:rsidR="00786EBE" w:rsidRPr="00DE2E9D">
        <w:rPr>
          <w:rFonts w:ascii="Garamond" w:hAnsi="Garamond"/>
          <w:sz w:val="22"/>
        </w:rPr>
        <w:t xml:space="preserve">, by </w:t>
      </w:r>
      <w:proofErr w:type="spellStart"/>
      <w:r w:rsidR="00786EBE" w:rsidRPr="00DE2E9D">
        <w:rPr>
          <w:rFonts w:ascii="Garamond" w:hAnsi="Garamond"/>
          <w:sz w:val="22"/>
        </w:rPr>
        <w:t>Niklas</w:t>
      </w:r>
      <w:proofErr w:type="spellEnd"/>
      <w:r w:rsidR="00786EBE" w:rsidRPr="00DE2E9D">
        <w:rPr>
          <w:rFonts w:ascii="Garamond" w:hAnsi="Garamond"/>
          <w:sz w:val="22"/>
        </w:rPr>
        <w:t xml:space="preserve"> </w:t>
      </w:r>
      <w:r w:rsidRPr="00DE2E9D">
        <w:rPr>
          <w:rFonts w:ascii="Garamond" w:hAnsi="Garamond"/>
          <w:sz w:val="22"/>
        </w:rPr>
        <w:t>Forsberg</w:t>
      </w:r>
      <w:r w:rsidR="00786EBE" w:rsidRPr="00DE2E9D">
        <w:rPr>
          <w:rFonts w:ascii="Garamond" w:hAnsi="Garamond"/>
          <w:sz w:val="22"/>
        </w:rPr>
        <w:t xml:space="preserve">, in </w:t>
      </w:r>
      <w:r w:rsidR="00786EBE" w:rsidRPr="00D20109">
        <w:rPr>
          <w:rFonts w:ascii="Garamond" w:hAnsi="Garamond"/>
          <w:i/>
          <w:sz w:val="22"/>
        </w:rPr>
        <w:t>Notre Dame Philosophical Review</w:t>
      </w:r>
      <w:r w:rsidR="00D20109" w:rsidRPr="00D20109">
        <w:rPr>
          <w:rFonts w:ascii="Garamond" w:hAnsi="Garamond"/>
          <w:i/>
          <w:sz w:val="22"/>
        </w:rPr>
        <w:t>s</w:t>
      </w:r>
      <w:r w:rsidR="00786EBE" w:rsidRPr="00DE2E9D">
        <w:rPr>
          <w:rFonts w:ascii="Garamond" w:hAnsi="Garamond"/>
          <w:sz w:val="22"/>
        </w:rPr>
        <w:t>, 26 March, 2014.</w:t>
      </w:r>
      <w:r w:rsidR="0054489D" w:rsidRPr="0054489D">
        <w:rPr>
          <w:rFonts w:ascii="Garamond" w:hAnsi="Garamond"/>
          <w:sz w:val="21"/>
          <w:szCs w:val="21"/>
        </w:rPr>
        <w:t xml:space="preserve"> </w:t>
      </w:r>
      <w:hyperlink r:id="rId6" w:history="1">
        <w:r w:rsidR="0054489D" w:rsidRPr="0054489D">
          <w:rPr>
            <w:rStyle w:val="Hyperlink"/>
            <w:rFonts w:ascii="Garamond" w:eastAsia="Times New Roman" w:hAnsi="Garamond"/>
            <w:color w:val="1F497D" w:themeColor="text2"/>
            <w:sz w:val="22"/>
            <w:szCs w:val="22"/>
          </w:rPr>
          <w:t>https://ndpr.nd.edu/reviews/language-lost-and-found-on-iris-murdoch-and-the-limits-of-philosophical-discourse/</w:t>
        </w:r>
      </w:hyperlink>
    </w:p>
    <w:p w14:paraId="05C4DB60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10C6703B" w14:textId="6BAF1B37" w:rsidR="0002391F" w:rsidRPr="00DE2E9D" w:rsidRDefault="00FC6239" w:rsidP="009F60B4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Book Note on</w:t>
      </w:r>
      <w:r w:rsidR="00786EBE" w:rsidRPr="00DE2E9D">
        <w:rPr>
          <w:rFonts w:ascii="Garamond" w:hAnsi="Garamond"/>
          <w:sz w:val="22"/>
        </w:rPr>
        <w:t xml:space="preserve"> </w:t>
      </w:r>
      <w:r w:rsidR="00786EBE" w:rsidRPr="00D20109">
        <w:rPr>
          <w:rFonts w:ascii="Garamond" w:hAnsi="Garamond"/>
          <w:i/>
          <w:sz w:val="22"/>
        </w:rPr>
        <w:t>Political Emotions</w:t>
      </w:r>
      <w:r w:rsidR="00D20109">
        <w:rPr>
          <w:rFonts w:ascii="Garamond" w:hAnsi="Garamond"/>
          <w:sz w:val="22"/>
        </w:rPr>
        <w:t>,</w:t>
      </w:r>
      <w:r w:rsidR="00786EBE" w:rsidRPr="00DE2E9D">
        <w:rPr>
          <w:rFonts w:ascii="Garamond" w:hAnsi="Garamond"/>
          <w:sz w:val="22"/>
        </w:rPr>
        <w:t xml:space="preserve"> by Martha Nussbaum, in </w:t>
      </w:r>
      <w:proofErr w:type="spellStart"/>
      <w:r w:rsidR="00786EBE" w:rsidRPr="00D20109">
        <w:rPr>
          <w:rFonts w:ascii="Garamond" w:hAnsi="Garamond"/>
          <w:i/>
          <w:sz w:val="22"/>
        </w:rPr>
        <w:t>Australiasian</w:t>
      </w:r>
      <w:proofErr w:type="spellEnd"/>
      <w:r w:rsidR="00786EBE" w:rsidRPr="00D20109">
        <w:rPr>
          <w:rFonts w:ascii="Garamond" w:hAnsi="Garamond"/>
          <w:i/>
          <w:sz w:val="22"/>
        </w:rPr>
        <w:t xml:space="preserve"> Journal of Philosophy</w:t>
      </w:r>
      <w:r w:rsidR="00786EBE" w:rsidRPr="00DE2E9D">
        <w:rPr>
          <w:rFonts w:ascii="Garamond" w:hAnsi="Garamond"/>
          <w:sz w:val="22"/>
        </w:rPr>
        <w:t>, Vol. 92, No. 3 (2014): 614-615.</w:t>
      </w:r>
    </w:p>
    <w:p w14:paraId="6C20B529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4CF5C944" w14:textId="71DD9718" w:rsidR="002202DF" w:rsidRPr="00DE2E9D" w:rsidRDefault="002202DF" w:rsidP="009F60B4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Review of </w:t>
      </w:r>
      <w:r w:rsidRPr="00D20109">
        <w:rPr>
          <w:rFonts w:ascii="Garamond" w:hAnsi="Garamond"/>
          <w:i/>
          <w:sz w:val="22"/>
        </w:rPr>
        <w:t>Iris Murdoch, Gender, and Philosophy</w:t>
      </w:r>
      <w:r w:rsidRPr="00DE2E9D">
        <w:rPr>
          <w:rFonts w:ascii="Garamond" w:hAnsi="Garamond"/>
          <w:sz w:val="22"/>
        </w:rPr>
        <w:t xml:space="preserve">, by Sabina Lovibond, in </w:t>
      </w:r>
      <w:r w:rsidRPr="00D20109">
        <w:rPr>
          <w:rFonts w:ascii="Garamond" w:hAnsi="Garamond"/>
          <w:i/>
          <w:sz w:val="22"/>
        </w:rPr>
        <w:t>Philosophy in Review</w:t>
      </w:r>
      <w:r w:rsidR="0004785A" w:rsidRPr="00DE2E9D">
        <w:rPr>
          <w:rFonts w:ascii="Garamond" w:hAnsi="Garamond"/>
          <w:sz w:val="22"/>
        </w:rPr>
        <w:t>, Vol. 32, No. 5</w:t>
      </w:r>
      <w:r w:rsidR="00821F62" w:rsidRPr="00DE2E9D">
        <w:rPr>
          <w:rFonts w:ascii="Garamond" w:hAnsi="Garamond"/>
          <w:sz w:val="22"/>
        </w:rPr>
        <w:t xml:space="preserve"> (</w:t>
      </w:r>
      <w:r w:rsidRPr="00DE2E9D">
        <w:rPr>
          <w:rFonts w:ascii="Garamond" w:hAnsi="Garamond"/>
          <w:sz w:val="22"/>
        </w:rPr>
        <w:t>October 2012</w:t>
      </w:r>
      <w:r w:rsidR="00821F62" w:rsidRPr="00DE2E9D">
        <w:rPr>
          <w:rFonts w:ascii="Garamond" w:hAnsi="Garamond"/>
          <w:sz w:val="22"/>
        </w:rPr>
        <w:t>)</w:t>
      </w:r>
      <w:r w:rsidR="0004785A" w:rsidRPr="00DE2E9D">
        <w:rPr>
          <w:rFonts w:ascii="Garamond" w:hAnsi="Garamond"/>
          <w:sz w:val="22"/>
        </w:rPr>
        <w:t>, 391-393.</w:t>
      </w:r>
    </w:p>
    <w:p w14:paraId="3DD2C414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0C370C8C" w14:textId="0DF6453A" w:rsidR="000E7C7F" w:rsidRPr="00DE2E9D" w:rsidRDefault="000E7C7F" w:rsidP="009F60B4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Review of </w:t>
      </w:r>
      <w:r w:rsidRPr="00D20109">
        <w:rPr>
          <w:rFonts w:ascii="Garamond" w:hAnsi="Garamond"/>
          <w:i/>
          <w:sz w:val="22"/>
        </w:rPr>
        <w:t>Providence Lost</w:t>
      </w:r>
      <w:r w:rsidRPr="00DE2E9D">
        <w:rPr>
          <w:rFonts w:ascii="Garamond" w:hAnsi="Garamond"/>
          <w:sz w:val="22"/>
        </w:rPr>
        <w:t xml:space="preserve">, by Genevieve Lloyd, in </w:t>
      </w:r>
      <w:r w:rsidRPr="00D20109">
        <w:rPr>
          <w:rFonts w:ascii="Garamond" w:hAnsi="Garamond"/>
          <w:i/>
          <w:sz w:val="22"/>
        </w:rPr>
        <w:t>Australasian Journal of Philosophy</w:t>
      </w:r>
      <w:r w:rsidRPr="00DE2E9D">
        <w:rPr>
          <w:rFonts w:ascii="Garamond" w:hAnsi="Garamond"/>
          <w:sz w:val="22"/>
        </w:rPr>
        <w:t xml:space="preserve">, </w:t>
      </w:r>
      <w:r w:rsidR="0004785A" w:rsidRPr="00DE2E9D">
        <w:rPr>
          <w:rFonts w:ascii="Garamond" w:hAnsi="Garamond"/>
          <w:sz w:val="22"/>
        </w:rPr>
        <w:t>Vol. 89, No. 3 (September 2011), 557-559.</w:t>
      </w:r>
    </w:p>
    <w:p w14:paraId="59B9198B" w14:textId="77777777" w:rsidR="009F60B4" w:rsidRPr="00DE2E9D" w:rsidRDefault="009F60B4" w:rsidP="009F60B4">
      <w:pPr>
        <w:rPr>
          <w:rFonts w:ascii="Garamond" w:hAnsi="Garamond"/>
          <w:sz w:val="22"/>
        </w:rPr>
      </w:pPr>
    </w:p>
    <w:p w14:paraId="36E91E58" w14:textId="637091FC" w:rsidR="000E7C7F" w:rsidRPr="00DE2E9D" w:rsidRDefault="000E7C7F" w:rsidP="009F60B4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Review of </w:t>
      </w:r>
      <w:r w:rsidRPr="00D20109">
        <w:rPr>
          <w:rFonts w:ascii="Garamond" w:hAnsi="Garamond"/>
          <w:i/>
          <w:sz w:val="22"/>
        </w:rPr>
        <w:t>Moral Reflection</w:t>
      </w:r>
      <w:r w:rsidRPr="00DE2E9D">
        <w:rPr>
          <w:rFonts w:ascii="Garamond" w:hAnsi="Garamond"/>
          <w:sz w:val="22"/>
        </w:rPr>
        <w:t xml:space="preserve">, by William Ransome, in </w:t>
      </w:r>
      <w:r w:rsidRPr="00D20109">
        <w:rPr>
          <w:rFonts w:ascii="Garamond" w:hAnsi="Garamond"/>
          <w:i/>
          <w:sz w:val="22"/>
        </w:rPr>
        <w:t>Philosophical Quarterly</w:t>
      </w:r>
      <w:r w:rsidR="0004785A" w:rsidRPr="00DE2E9D">
        <w:rPr>
          <w:rFonts w:ascii="Garamond" w:hAnsi="Garamond"/>
          <w:sz w:val="22"/>
        </w:rPr>
        <w:t>, Vol. 60, No. 239 (April 2010), 434-436.</w:t>
      </w:r>
    </w:p>
    <w:p w14:paraId="5DC496C9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283DD463" w14:textId="354A2C5B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Review of </w:t>
      </w:r>
      <w:r w:rsidRPr="00D20109">
        <w:rPr>
          <w:rFonts w:ascii="Garamond" w:hAnsi="Garamond"/>
          <w:i/>
          <w:sz w:val="22"/>
        </w:rPr>
        <w:t>Picturing the Human: The Moral Thought of Iris Murdoch</w:t>
      </w:r>
      <w:r w:rsidRPr="00DE2E9D">
        <w:rPr>
          <w:rFonts w:ascii="Garamond" w:hAnsi="Garamond"/>
          <w:sz w:val="22"/>
        </w:rPr>
        <w:t xml:space="preserve">, by Maria </w:t>
      </w:r>
      <w:proofErr w:type="spellStart"/>
      <w:r w:rsidRPr="00DE2E9D">
        <w:rPr>
          <w:rFonts w:ascii="Garamond" w:hAnsi="Garamond"/>
          <w:sz w:val="22"/>
        </w:rPr>
        <w:t>Antonaccio</w:t>
      </w:r>
      <w:proofErr w:type="spellEnd"/>
      <w:r w:rsidRPr="00DE2E9D">
        <w:rPr>
          <w:rFonts w:ascii="Garamond" w:hAnsi="Garamond"/>
          <w:sz w:val="22"/>
        </w:rPr>
        <w:t xml:space="preserve">, in </w:t>
      </w:r>
      <w:r w:rsidRPr="00D20109">
        <w:rPr>
          <w:rFonts w:ascii="Garamond" w:hAnsi="Garamond"/>
          <w:i/>
          <w:sz w:val="22"/>
        </w:rPr>
        <w:t>Iris Murdoch News Letter</w:t>
      </w:r>
      <w:r w:rsidR="0004785A" w:rsidRPr="00DE2E9D">
        <w:rPr>
          <w:rFonts w:ascii="Garamond" w:hAnsi="Garamond"/>
          <w:sz w:val="22"/>
        </w:rPr>
        <w:t>, No. 15 (Winter 2001), 15-16.</w:t>
      </w:r>
    </w:p>
    <w:p w14:paraId="59D985FE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67099934" w14:textId="630B363A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Review of </w:t>
      </w:r>
      <w:r w:rsidRPr="00D20109">
        <w:rPr>
          <w:rFonts w:ascii="Garamond" w:hAnsi="Garamond"/>
          <w:i/>
          <w:sz w:val="22"/>
        </w:rPr>
        <w:t>The Making of Social Movements in Latin America</w:t>
      </w:r>
      <w:r w:rsidRPr="00DE2E9D">
        <w:rPr>
          <w:rFonts w:ascii="Garamond" w:hAnsi="Garamond"/>
          <w:sz w:val="22"/>
        </w:rPr>
        <w:t xml:space="preserve">, edited by A. Escobar and S.E. Alvarez, in </w:t>
      </w:r>
      <w:r w:rsidRPr="00D20109">
        <w:rPr>
          <w:rFonts w:ascii="Garamond" w:hAnsi="Garamond"/>
          <w:i/>
          <w:sz w:val="22"/>
        </w:rPr>
        <w:t>The Ecologist</w:t>
      </w:r>
      <w:r w:rsidR="00D20109" w:rsidRPr="00D20109">
        <w:rPr>
          <w:rFonts w:ascii="Garamond" w:hAnsi="Garamond"/>
          <w:sz w:val="22"/>
        </w:rPr>
        <w:t>,</w:t>
      </w:r>
      <w:r w:rsidRPr="00D20109">
        <w:rPr>
          <w:rFonts w:ascii="Garamond" w:hAnsi="Garamond"/>
          <w:sz w:val="22"/>
        </w:rPr>
        <w:t xml:space="preserve"> </w:t>
      </w:r>
      <w:r w:rsidR="0004785A" w:rsidRPr="00DE2E9D">
        <w:rPr>
          <w:rFonts w:ascii="Garamond" w:hAnsi="Garamond"/>
          <w:sz w:val="22"/>
        </w:rPr>
        <w:t>Vol. 23</w:t>
      </w:r>
      <w:r w:rsidR="00D20109">
        <w:rPr>
          <w:rFonts w:ascii="Garamond" w:hAnsi="Garamond"/>
          <w:sz w:val="22"/>
        </w:rPr>
        <w:t>,</w:t>
      </w:r>
      <w:r w:rsidR="0004785A" w:rsidRPr="00DE2E9D">
        <w:rPr>
          <w:rFonts w:ascii="Garamond" w:hAnsi="Garamond"/>
          <w:sz w:val="22"/>
        </w:rPr>
        <w:t xml:space="preserve"> No. 4 (July/August 1993), 156-157.</w:t>
      </w:r>
    </w:p>
    <w:p w14:paraId="7647456A" w14:textId="77777777" w:rsidR="000E7C7F" w:rsidRPr="00DE2E9D" w:rsidRDefault="000E7C7F">
      <w:pPr>
        <w:rPr>
          <w:rFonts w:ascii="Garamond" w:hAnsi="Garamond"/>
          <w:b/>
          <w:sz w:val="22"/>
        </w:rPr>
      </w:pPr>
    </w:p>
    <w:p w14:paraId="273EF86F" w14:textId="5BFBAF5D" w:rsidR="000E7C7F" w:rsidRPr="00DE2E9D" w:rsidRDefault="001D01A8">
      <w:pPr>
        <w:rPr>
          <w:rFonts w:ascii="Garamond" w:hAnsi="Garamond"/>
          <w:b/>
          <w:sz w:val="22"/>
        </w:rPr>
      </w:pPr>
      <w:r w:rsidRPr="00DE2E9D">
        <w:rPr>
          <w:rFonts w:ascii="Garamond" w:hAnsi="Garamond"/>
          <w:b/>
          <w:sz w:val="22"/>
          <w:u w:val="single"/>
        </w:rPr>
        <w:t>In</w:t>
      </w:r>
      <w:r w:rsidR="00406C61">
        <w:rPr>
          <w:rFonts w:ascii="Garamond" w:hAnsi="Garamond"/>
          <w:b/>
          <w:sz w:val="22"/>
          <w:u w:val="single"/>
        </w:rPr>
        <w:t xml:space="preserve">vited </w:t>
      </w:r>
      <w:r w:rsidRPr="00DE2E9D">
        <w:rPr>
          <w:rFonts w:ascii="Garamond" w:hAnsi="Garamond"/>
          <w:b/>
          <w:sz w:val="22"/>
          <w:u w:val="single"/>
        </w:rPr>
        <w:t xml:space="preserve">Talks, Workshops, and </w:t>
      </w:r>
      <w:r w:rsidR="00406C61">
        <w:rPr>
          <w:rFonts w:ascii="Garamond" w:hAnsi="Garamond"/>
          <w:b/>
          <w:sz w:val="22"/>
          <w:u w:val="single"/>
        </w:rPr>
        <w:t xml:space="preserve">Conference </w:t>
      </w:r>
      <w:r w:rsidRPr="00DE2E9D">
        <w:rPr>
          <w:rFonts w:ascii="Garamond" w:hAnsi="Garamond"/>
          <w:b/>
          <w:sz w:val="22"/>
          <w:u w:val="single"/>
        </w:rPr>
        <w:t>Presentations</w:t>
      </w:r>
    </w:p>
    <w:p w14:paraId="35CD76CB" w14:textId="77777777" w:rsidR="000E7C7F" w:rsidRPr="00DE2E9D" w:rsidRDefault="000E7C7F">
      <w:pPr>
        <w:rPr>
          <w:rFonts w:ascii="Garamond" w:hAnsi="Garamond"/>
          <w:b/>
          <w:sz w:val="22"/>
        </w:rPr>
      </w:pPr>
    </w:p>
    <w:p w14:paraId="770401B4" w14:textId="12406D93" w:rsidR="00896817" w:rsidRDefault="00896817" w:rsidP="0015369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"Unalienated Virtue" Fribourg June 2022 XX</w:t>
      </w:r>
    </w:p>
    <w:p w14:paraId="0A4D9BE7" w14:textId="77777777" w:rsidR="00896817" w:rsidRDefault="00896817" w:rsidP="0015369A">
      <w:pPr>
        <w:rPr>
          <w:rFonts w:ascii="Garamond" w:hAnsi="Garamond"/>
          <w:sz w:val="22"/>
        </w:rPr>
      </w:pPr>
    </w:p>
    <w:p w14:paraId="17495284" w14:textId="6FC2413C" w:rsidR="00B353CC" w:rsidRDefault="00B353CC" w:rsidP="0015369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"</w:t>
      </w:r>
      <w:r w:rsidR="00251FF9">
        <w:rPr>
          <w:rFonts w:ascii="Garamond" w:hAnsi="Garamond"/>
          <w:sz w:val="22"/>
        </w:rPr>
        <w:t xml:space="preserve">The Political Reach of Just and Loving Attention,” </w:t>
      </w:r>
      <w:r>
        <w:rPr>
          <w:rFonts w:ascii="Garamond" w:hAnsi="Garamond"/>
          <w:sz w:val="22"/>
        </w:rPr>
        <w:t xml:space="preserve">University of Fribourg </w:t>
      </w:r>
      <w:r w:rsidR="00251FF9">
        <w:rPr>
          <w:rFonts w:ascii="Garamond" w:hAnsi="Garamond"/>
          <w:sz w:val="22"/>
        </w:rPr>
        <w:t>Conference on Political Attention (Fribourg, Switzerland)</w:t>
      </w:r>
      <w:r w:rsidR="00D20109">
        <w:rPr>
          <w:rFonts w:ascii="Garamond" w:hAnsi="Garamond"/>
          <w:sz w:val="22"/>
        </w:rPr>
        <w:t>,</w:t>
      </w:r>
      <w:r w:rsidR="00251F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July 1, 202</w:t>
      </w:r>
      <w:r w:rsidR="00251FF9">
        <w:rPr>
          <w:rFonts w:ascii="Garamond" w:hAnsi="Garamond"/>
          <w:sz w:val="22"/>
        </w:rPr>
        <w:t>1</w:t>
      </w:r>
      <w:r>
        <w:rPr>
          <w:rFonts w:ascii="Garamond" w:hAnsi="Garamond"/>
          <w:sz w:val="22"/>
        </w:rPr>
        <w:t>.</w:t>
      </w:r>
    </w:p>
    <w:p w14:paraId="628644C4" w14:textId="77777777" w:rsidR="00B353CC" w:rsidRDefault="00B353CC" w:rsidP="0015369A">
      <w:pPr>
        <w:rPr>
          <w:rFonts w:ascii="Garamond" w:hAnsi="Garamond"/>
          <w:sz w:val="22"/>
        </w:rPr>
      </w:pPr>
    </w:p>
    <w:p w14:paraId="1539707C" w14:textId="058B16CF" w:rsidR="001D01A8" w:rsidRPr="00DE2E9D" w:rsidRDefault="00382AB3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“The Idea of a Just and Loving Gaze,” Iris Murdoch Centenary Symposium, Canadian Philosophical Association</w:t>
      </w:r>
      <w:r w:rsidR="009F60B4" w:rsidRPr="00DE2E9D">
        <w:rPr>
          <w:rFonts w:ascii="Garamond" w:hAnsi="Garamond"/>
          <w:sz w:val="22"/>
        </w:rPr>
        <w:t xml:space="preserve"> Annual Meeting</w:t>
      </w:r>
      <w:r w:rsidRPr="00DE2E9D">
        <w:rPr>
          <w:rFonts w:ascii="Garamond" w:hAnsi="Garamond"/>
          <w:sz w:val="22"/>
        </w:rPr>
        <w:t xml:space="preserve"> </w:t>
      </w:r>
      <w:r w:rsidR="009F60B4" w:rsidRPr="00DE2E9D">
        <w:rPr>
          <w:rFonts w:ascii="Garamond" w:hAnsi="Garamond"/>
          <w:sz w:val="22"/>
        </w:rPr>
        <w:t xml:space="preserve">(Vancouver, </w:t>
      </w:r>
      <w:r w:rsidR="00F72B80">
        <w:rPr>
          <w:rFonts w:ascii="Garamond" w:hAnsi="Garamond"/>
          <w:sz w:val="22"/>
        </w:rPr>
        <w:t>British Columbia</w:t>
      </w:r>
      <w:r w:rsidR="009F60B4" w:rsidRPr="00DE2E9D">
        <w:rPr>
          <w:rFonts w:ascii="Garamond" w:hAnsi="Garamond"/>
          <w:sz w:val="22"/>
        </w:rPr>
        <w:t>)</w:t>
      </w:r>
      <w:r w:rsidR="00D20109">
        <w:rPr>
          <w:rFonts w:ascii="Garamond" w:hAnsi="Garamond"/>
          <w:sz w:val="22"/>
        </w:rPr>
        <w:t>,</w:t>
      </w:r>
      <w:r w:rsidR="009F60B4" w:rsidRPr="00DE2E9D">
        <w:rPr>
          <w:rFonts w:ascii="Garamond" w:hAnsi="Garamond"/>
          <w:sz w:val="22"/>
        </w:rPr>
        <w:t xml:space="preserve"> </w:t>
      </w:r>
      <w:r w:rsidRPr="00DE2E9D">
        <w:rPr>
          <w:rFonts w:ascii="Garamond" w:hAnsi="Garamond"/>
          <w:sz w:val="22"/>
        </w:rPr>
        <w:t xml:space="preserve">June 1, 2019. </w:t>
      </w:r>
    </w:p>
    <w:p w14:paraId="6C06D985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38ED1594" w14:textId="167058C4" w:rsidR="00382AB3" w:rsidRPr="00DE2E9D" w:rsidRDefault="00382AB3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“Murdoch, Attention, Compassion,” </w:t>
      </w:r>
      <w:r w:rsidR="0015369A" w:rsidRPr="00DE2E9D">
        <w:rPr>
          <w:rFonts w:ascii="Garamond" w:hAnsi="Garamond"/>
          <w:sz w:val="22"/>
        </w:rPr>
        <w:t xml:space="preserve">Keynote Address, </w:t>
      </w:r>
      <w:r w:rsidRPr="00DE2E9D">
        <w:rPr>
          <w:rFonts w:ascii="Garamond" w:hAnsi="Garamond"/>
          <w:sz w:val="22"/>
        </w:rPr>
        <w:t>University of Fribourg</w:t>
      </w:r>
      <w:r w:rsidR="009F60B4" w:rsidRPr="00DE2E9D">
        <w:rPr>
          <w:rFonts w:ascii="Garamond" w:hAnsi="Garamond"/>
          <w:sz w:val="22"/>
        </w:rPr>
        <w:t xml:space="preserve"> Conference on Attention, Empathy and Compassion (Fribourg, Switzerland)</w:t>
      </w:r>
      <w:r w:rsidR="00D20109">
        <w:rPr>
          <w:rFonts w:ascii="Garamond" w:hAnsi="Garamond"/>
          <w:sz w:val="22"/>
        </w:rPr>
        <w:t>,</w:t>
      </w:r>
      <w:r w:rsidR="009F60B4" w:rsidRPr="00DE2E9D">
        <w:rPr>
          <w:rFonts w:ascii="Garamond" w:hAnsi="Garamond"/>
          <w:sz w:val="22"/>
        </w:rPr>
        <w:t xml:space="preserve"> </w:t>
      </w:r>
      <w:r w:rsidR="00870C31">
        <w:rPr>
          <w:rFonts w:ascii="Garamond" w:hAnsi="Garamond"/>
          <w:sz w:val="22"/>
        </w:rPr>
        <w:t>September 13</w:t>
      </w:r>
      <w:r w:rsidR="009F60B4" w:rsidRPr="00DE2E9D">
        <w:rPr>
          <w:rFonts w:ascii="Garamond" w:hAnsi="Garamond"/>
          <w:sz w:val="22"/>
        </w:rPr>
        <w:t xml:space="preserve">, 2018. </w:t>
      </w:r>
    </w:p>
    <w:p w14:paraId="25345C1E" w14:textId="77777777" w:rsidR="00EE3900" w:rsidRPr="00DE2E9D" w:rsidRDefault="00EE3900" w:rsidP="0015369A">
      <w:pPr>
        <w:rPr>
          <w:rFonts w:ascii="Garamond" w:hAnsi="Garamond"/>
          <w:sz w:val="22"/>
        </w:rPr>
      </w:pPr>
    </w:p>
    <w:p w14:paraId="64BEB706" w14:textId="3DE84CB5" w:rsidR="00EE3900" w:rsidRPr="00DE2E9D" w:rsidRDefault="00EE3900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Comment on “Grace” by Vida Yao, Symposium, APA Eastern Division Meeting (Savannah, GA), January </w:t>
      </w:r>
      <w:r w:rsidR="00B0274E">
        <w:rPr>
          <w:rFonts w:ascii="Garamond" w:hAnsi="Garamond"/>
          <w:sz w:val="22"/>
        </w:rPr>
        <w:t>6</w:t>
      </w:r>
      <w:r w:rsidRPr="00DE2E9D">
        <w:rPr>
          <w:rFonts w:ascii="Garamond" w:hAnsi="Garamond"/>
          <w:sz w:val="22"/>
        </w:rPr>
        <w:t>, 2018.</w:t>
      </w:r>
    </w:p>
    <w:p w14:paraId="5DD3B6DB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05E2084C" w14:textId="4C26BA82" w:rsidR="009B28D7" w:rsidRPr="00DE2E9D" w:rsidRDefault="009B28D7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“Moral Perception and Disagreement,” University of Washington</w:t>
      </w:r>
      <w:r w:rsidR="001D01A8" w:rsidRPr="00DE2E9D">
        <w:rPr>
          <w:rFonts w:ascii="Garamond" w:hAnsi="Garamond"/>
          <w:sz w:val="22"/>
        </w:rPr>
        <w:t xml:space="preserve"> Workshop on Moral Perception</w:t>
      </w:r>
      <w:r w:rsidRPr="00DE2E9D">
        <w:rPr>
          <w:rFonts w:ascii="Garamond" w:hAnsi="Garamond"/>
          <w:sz w:val="22"/>
        </w:rPr>
        <w:t xml:space="preserve"> </w:t>
      </w:r>
      <w:r w:rsidR="009F60B4" w:rsidRPr="00DE2E9D">
        <w:rPr>
          <w:rFonts w:ascii="Garamond" w:hAnsi="Garamond"/>
          <w:sz w:val="22"/>
        </w:rPr>
        <w:t xml:space="preserve">(Seattle, WA), </w:t>
      </w:r>
      <w:r w:rsidRPr="00DE2E9D">
        <w:rPr>
          <w:rFonts w:ascii="Garamond" w:hAnsi="Garamond"/>
          <w:sz w:val="22"/>
        </w:rPr>
        <w:t xml:space="preserve">June 3, 2016. </w:t>
      </w:r>
    </w:p>
    <w:p w14:paraId="464E596B" w14:textId="77777777" w:rsidR="005C1501" w:rsidRPr="00DE2E9D" w:rsidRDefault="005C1501" w:rsidP="0015369A">
      <w:pPr>
        <w:rPr>
          <w:rFonts w:ascii="Garamond" w:hAnsi="Garamond"/>
          <w:sz w:val="22"/>
        </w:rPr>
      </w:pPr>
    </w:p>
    <w:p w14:paraId="46C93157" w14:textId="77BC221A" w:rsidR="005C1501" w:rsidRPr="00DE2E9D" w:rsidRDefault="00406C61" w:rsidP="0015369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Workshop: </w:t>
      </w:r>
      <w:r w:rsidR="00F022E1">
        <w:rPr>
          <w:rFonts w:ascii="Garamond" w:hAnsi="Garamond"/>
          <w:sz w:val="22"/>
        </w:rPr>
        <w:t xml:space="preserve">Kant on Virtue and Reflection, </w:t>
      </w:r>
      <w:r>
        <w:rPr>
          <w:rFonts w:ascii="Garamond" w:hAnsi="Garamond"/>
          <w:sz w:val="22"/>
        </w:rPr>
        <w:t xml:space="preserve">Invited Participant, </w:t>
      </w:r>
      <w:r w:rsidR="00F022E1">
        <w:rPr>
          <w:rFonts w:ascii="Garamond" w:hAnsi="Garamond"/>
          <w:sz w:val="22"/>
        </w:rPr>
        <w:t xml:space="preserve">Northwestern University, May 28-30, 2015. </w:t>
      </w:r>
    </w:p>
    <w:p w14:paraId="1E1ACCFF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2E1D9232" w14:textId="6E26D482" w:rsidR="00786EBE" w:rsidRPr="00DE2E9D" w:rsidRDefault="00233C12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“Virtue as a</w:t>
      </w:r>
      <w:r w:rsidR="00786EBE" w:rsidRPr="00DE2E9D">
        <w:rPr>
          <w:rFonts w:ascii="Garamond" w:hAnsi="Garamond"/>
          <w:sz w:val="22"/>
        </w:rPr>
        <w:t xml:space="preserve"> Sensitivity,” Tennessee Value and Agency Conference, University of Tennessee at Knoxville, November 7-8, 2015.</w:t>
      </w:r>
    </w:p>
    <w:p w14:paraId="05371986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265313A1" w14:textId="5A4A7EFF" w:rsidR="000E7C7F" w:rsidRPr="00DE2E9D" w:rsidRDefault="0017721C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Reply to</w:t>
      </w:r>
      <w:r w:rsidR="000E7C7F" w:rsidRPr="00DE2E9D">
        <w:rPr>
          <w:rFonts w:ascii="Garamond" w:hAnsi="Garamond"/>
          <w:sz w:val="22"/>
        </w:rPr>
        <w:t xml:space="preserve"> Julia Driver, “Imagining the Impossible,” Rocky Mountain Ethics Congress, University of Colorado at Boulder, August </w:t>
      </w:r>
      <w:r w:rsidR="00B0274E">
        <w:rPr>
          <w:rFonts w:ascii="Garamond" w:hAnsi="Garamond"/>
          <w:sz w:val="22"/>
        </w:rPr>
        <w:t>5-8</w:t>
      </w:r>
      <w:r w:rsidR="000E7C7F" w:rsidRPr="00DE2E9D">
        <w:rPr>
          <w:rFonts w:ascii="Garamond" w:hAnsi="Garamond"/>
          <w:sz w:val="22"/>
        </w:rPr>
        <w:t>, 2010.</w:t>
      </w:r>
    </w:p>
    <w:p w14:paraId="2DDAD6B7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5C24BEB6" w14:textId="0C30EDFD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“Murdoch on Morality, Individuality, and the Work of Art,” Department of Philosophy, University of Iceland </w:t>
      </w:r>
      <w:r w:rsidR="0015369A" w:rsidRPr="00DE2E9D">
        <w:rPr>
          <w:rFonts w:ascii="Garamond" w:hAnsi="Garamond"/>
          <w:sz w:val="22"/>
        </w:rPr>
        <w:t xml:space="preserve">(Reykjavík), </w:t>
      </w:r>
      <w:r w:rsidRPr="00DE2E9D">
        <w:rPr>
          <w:rFonts w:ascii="Garamond" w:hAnsi="Garamond"/>
          <w:sz w:val="22"/>
        </w:rPr>
        <w:t>November 20, 2008.</w:t>
      </w:r>
    </w:p>
    <w:p w14:paraId="3F6BE453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08B520F1" w14:textId="4D7A6A26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“Murdoch on Morality, Individuality, and the Work of Art,” 4</w:t>
      </w:r>
      <w:r w:rsidRPr="00DE2E9D">
        <w:rPr>
          <w:rFonts w:ascii="Garamond" w:hAnsi="Garamond"/>
          <w:sz w:val="22"/>
          <w:vertAlign w:val="superscript"/>
        </w:rPr>
        <w:t>th</w:t>
      </w:r>
      <w:r w:rsidRPr="00DE2E9D">
        <w:rPr>
          <w:rFonts w:ascii="Garamond" w:hAnsi="Garamond"/>
          <w:sz w:val="22"/>
        </w:rPr>
        <w:t xml:space="preserve"> International Iris Murdoch Conference, Kingston University </w:t>
      </w:r>
      <w:r w:rsidR="00B70562">
        <w:rPr>
          <w:rFonts w:ascii="Garamond" w:hAnsi="Garamond"/>
          <w:sz w:val="22"/>
        </w:rPr>
        <w:t>(</w:t>
      </w:r>
      <w:r w:rsidR="0015369A" w:rsidRPr="00DE2E9D">
        <w:rPr>
          <w:rFonts w:ascii="Garamond" w:hAnsi="Garamond"/>
          <w:sz w:val="22"/>
        </w:rPr>
        <w:t xml:space="preserve">U.K.), </w:t>
      </w:r>
      <w:r w:rsidRPr="00DE2E9D">
        <w:rPr>
          <w:rFonts w:ascii="Garamond" w:hAnsi="Garamond"/>
          <w:sz w:val="22"/>
        </w:rPr>
        <w:t>September 12</w:t>
      </w:r>
      <w:r w:rsidR="00B0274E">
        <w:rPr>
          <w:rFonts w:ascii="Garamond" w:hAnsi="Garamond"/>
          <w:sz w:val="22"/>
        </w:rPr>
        <w:t>-13</w:t>
      </w:r>
      <w:r w:rsidRPr="00DE2E9D">
        <w:rPr>
          <w:rFonts w:ascii="Garamond" w:hAnsi="Garamond"/>
          <w:sz w:val="22"/>
        </w:rPr>
        <w:t>, 2008.</w:t>
      </w:r>
    </w:p>
    <w:p w14:paraId="292326AF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5A8860A3" w14:textId="7365E282" w:rsidR="003870B2" w:rsidRPr="00DE2E9D" w:rsidRDefault="003870B2" w:rsidP="003870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“The Character of Practical Reason,” University of Montana Philosophy Forum, October 16, 2007</w:t>
      </w:r>
      <w:r w:rsidR="00B0274E">
        <w:rPr>
          <w:rFonts w:ascii="Garamond" w:hAnsi="Garamond"/>
          <w:sz w:val="22"/>
        </w:rPr>
        <w:t>.</w:t>
      </w:r>
    </w:p>
    <w:p w14:paraId="302A1C31" w14:textId="77777777" w:rsidR="003870B2" w:rsidRDefault="003870B2" w:rsidP="0015369A">
      <w:pPr>
        <w:rPr>
          <w:rFonts w:ascii="Garamond" w:hAnsi="Garamond"/>
          <w:sz w:val="22"/>
        </w:rPr>
      </w:pPr>
    </w:p>
    <w:p w14:paraId="27BD6258" w14:textId="37013F6A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Comment on Albert Borgmann, </w:t>
      </w:r>
      <w:r w:rsidRPr="003870B2">
        <w:rPr>
          <w:rFonts w:ascii="Garamond" w:hAnsi="Garamond"/>
          <w:i/>
          <w:sz w:val="22"/>
        </w:rPr>
        <w:t>Real American Ethics</w:t>
      </w:r>
      <w:r w:rsidRPr="00DE2E9D">
        <w:rPr>
          <w:rFonts w:ascii="Garamond" w:hAnsi="Garamond"/>
          <w:sz w:val="22"/>
        </w:rPr>
        <w:t>, University of Montana, February 22, 2007.</w:t>
      </w:r>
    </w:p>
    <w:p w14:paraId="35861405" w14:textId="77777777" w:rsidR="003870B2" w:rsidRDefault="003870B2" w:rsidP="0015369A">
      <w:pPr>
        <w:rPr>
          <w:rFonts w:ascii="Garamond" w:hAnsi="Garamond"/>
          <w:sz w:val="22"/>
        </w:rPr>
      </w:pPr>
    </w:p>
    <w:p w14:paraId="6F5463CC" w14:textId="37F462FB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Reply to A.W. Price, “Was Aristotle a </w:t>
      </w:r>
      <w:proofErr w:type="spellStart"/>
      <w:r w:rsidRPr="00DE2E9D">
        <w:rPr>
          <w:rFonts w:ascii="Garamond" w:hAnsi="Garamond"/>
          <w:sz w:val="22"/>
        </w:rPr>
        <w:t>Parti</w:t>
      </w:r>
      <w:r w:rsidR="0015369A" w:rsidRPr="00DE2E9D">
        <w:rPr>
          <w:rFonts w:ascii="Garamond" w:hAnsi="Garamond"/>
          <w:sz w:val="22"/>
        </w:rPr>
        <w:t>cularist</w:t>
      </w:r>
      <w:proofErr w:type="spellEnd"/>
      <w:r w:rsidR="0015369A" w:rsidRPr="00DE2E9D">
        <w:rPr>
          <w:rFonts w:ascii="Garamond" w:hAnsi="Garamond"/>
          <w:sz w:val="22"/>
        </w:rPr>
        <w:t xml:space="preserve">?” </w:t>
      </w:r>
      <w:r w:rsidRPr="00DE2E9D">
        <w:rPr>
          <w:rFonts w:ascii="Garamond" w:hAnsi="Garamond"/>
          <w:sz w:val="22"/>
        </w:rPr>
        <w:t>Boston Area Colloquium in Ancient Philosophy, Dartmouth College, May 19, 2005.</w:t>
      </w:r>
    </w:p>
    <w:p w14:paraId="32399915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138580FF" w14:textId="2BA6911C" w:rsidR="000E7C7F" w:rsidRPr="00DE2E9D" w:rsidRDefault="000E7C7F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 xml:space="preserve">“Form and Persuasion in Descartes’ </w:t>
      </w:r>
      <w:r w:rsidRPr="00B0274E">
        <w:rPr>
          <w:rFonts w:ascii="Garamond" w:hAnsi="Garamond"/>
          <w:i/>
          <w:sz w:val="22"/>
        </w:rPr>
        <w:t>Meditations</w:t>
      </w:r>
      <w:r w:rsidR="0015369A" w:rsidRPr="00DE2E9D">
        <w:rPr>
          <w:rFonts w:ascii="Garamond" w:hAnsi="Garamond"/>
          <w:sz w:val="22"/>
        </w:rPr>
        <w:t xml:space="preserve">,” Conference on </w:t>
      </w:r>
      <w:r w:rsidRPr="00DE2E9D">
        <w:rPr>
          <w:rFonts w:ascii="Garamond" w:hAnsi="Garamond"/>
          <w:sz w:val="22"/>
        </w:rPr>
        <w:t>Exercises of Discourse and Visuality in the Early Modern Period, Johns Hopkins University</w:t>
      </w:r>
      <w:r w:rsidR="0015369A" w:rsidRPr="00DE2E9D">
        <w:rPr>
          <w:rFonts w:ascii="Garamond" w:hAnsi="Garamond"/>
          <w:sz w:val="22"/>
        </w:rPr>
        <w:t xml:space="preserve">, October </w:t>
      </w:r>
      <w:r w:rsidR="00B0274E">
        <w:rPr>
          <w:rFonts w:ascii="Garamond" w:hAnsi="Garamond"/>
          <w:sz w:val="22"/>
        </w:rPr>
        <w:t>15-</w:t>
      </w:r>
      <w:r w:rsidR="00A2548A" w:rsidRPr="00DE2E9D">
        <w:rPr>
          <w:rFonts w:ascii="Garamond" w:hAnsi="Garamond"/>
          <w:sz w:val="22"/>
        </w:rPr>
        <w:t>16</w:t>
      </w:r>
      <w:r w:rsidRPr="00DE2E9D">
        <w:rPr>
          <w:rFonts w:ascii="Garamond" w:hAnsi="Garamond"/>
          <w:sz w:val="22"/>
        </w:rPr>
        <w:t>, 2004.</w:t>
      </w:r>
    </w:p>
    <w:p w14:paraId="66B293DE" w14:textId="77777777" w:rsidR="0015369A" w:rsidRPr="00DE2E9D" w:rsidRDefault="0015369A" w:rsidP="0015369A">
      <w:pPr>
        <w:rPr>
          <w:rFonts w:ascii="Garamond" w:hAnsi="Garamond"/>
          <w:sz w:val="22"/>
        </w:rPr>
      </w:pPr>
    </w:p>
    <w:p w14:paraId="03B28218" w14:textId="589C15D5" w:rsidR="000E7C7F" w:rsidRPr="00DE2E9D" w:rsidRDefault="00821F62" w:rsidP="0015369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“</w:t>
      </w:r>
      <w:r w:rsidR="000E7C7F" w:rsidRPr="00DE2E9D">
        <w:rPr>
          <w:rFonts w:ascii="Garamond" w:hAnsi="Garamond"/>
          <w:sz w:val="22"/>
        </w:rPr>
        <w:t>Literary Form and R</w:t>
      </w:r>
      <w:r w:rsidRPr="00DE2E9D">
        <w:rPr>
          <w:rFonts w:ascii="Garamond" w:hAnsi="Garamond"/>
          <w:sz w:val="22"/>
        </w:rPr>
        <w:t>ational Persuasion in Descartes’</w:t>
      </w:r>
      <w:r w:rsidR="000E7C7F" w:rsidRPr="00DE2E9D">
        <w:rPr>
          <w:rFonts w:ascii="Garamond" w:hAnsi="Garamond"/>
          <w:sz w:val="22"/>
        </w:rPr>
        <w:t xml:space="preserve"> </w:t>
      </w:r>
      <w:r w:rsidR="000E7C7F" w:rsidRPr="0055342F">
        <w:rPr>
          <w:rFonts w:ascii="Garamond" w:hAnsi="Garamond"/>
          <w:i/>
          <w:sz w:val="22"/>
        </w:rPr>
        <w:t>Meditations</w:t>
      </w:r>
      <w:r w:rsidRPr="00DE2E9D">
        <w:rPr>
          <w:rFonts w:ascii="Garamond" w:hAnsi="Garamond"/>
          <w:sz w:val="22"/>
        </w:rPr>
        <w:t>,”</w:t>
      </w:r>
      <w:r w:rsidR="00A2548A" w:rsidRPr="00DE2E9D">
        <w:rPr>
          <w:rFonts w:ascii="Garamond" w:hAnsi="Garamond"/>
          <w:sz w:val="22"/>
        </w:rPr>
        <w:t xml:space="preserve"> </w:t>
      </w:r>
      <w:r w:rsidR="000E7C7F" w:rsidRPr="00DE2E9D">
        <w:rPr>
          <w:rFonts w:ascii="Garamond" w:hAnsi="Garamond"/>
          <w:sz w:val="22"/>
        </w:rPr>
        <w:t>Philosophical Reflections on Literature, University of Helsinki</w:t>
      </w:r>
      <w:r w:rsidR="00B70562">
        <w:rPr>
          <w:rFonts w:ascii="Garamond" w:hAnsi="Garamond"/>
          <w:sz w:val="22"/>
        </w:rPr>
        <w:t xml:space="preserve"> (Finland)</w:t>
      </w:r>
      <w:r w:rsidR="000E7C7F" w:rsidRPr="00DE2E9D">
        <w:rPr>
          <w:rFonts w:ascii="Garamond" w:hAnsi="Garamond"/>
          <w:sz w:val="22"/>
        </w:rPr>
        <w:t>, August 5-7, 2004.</w:t>
      </w:r>
    </w:p>
    <w:p w14:paraId="25917918" w14:textId="77777777" w:rsidR="00A2548A" w:rsidRPr="00DE2E9D" w:rsidRDefault="00A2548A" w:rsidP="00A2548A">
      <w:pPr>
        <w:rPr>
          <w:rFonts w:ascii="Garamond" w:hAnsi="Garamond"/>
          <w:sz w:val="22"/>
        </w:rPr>
      </w:pPr>
    </w:p>
    <w:p w14:paraId="723582D2" w14:textId="1DAF8376" w:rsidR="000E7C7F" w:rsidRPr="00DE2E9D" w:rsidRDefault="00821F62" w:rsidP="00A2548A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“</w:t>
      </w:r>
      <w:r w:rsidR="00A2548A" w:rsidRPr="00DE2E9D">
        <w:rPr>
          <w:rFonts w:ascii="Garamond" w:hAnsi="Garamond"/>
          <w:sz w:val="22"/>
        </w:rPr>
        <w:t>Murdoch and the Politics of Imagination</w:t>
      </w:r>
      <w:r w:rsidRPr="00DE2E9D">
        <w:rPr>
          <w:rFonts w:ascii="Garamond" w:hAnsi="Garamond"/>
          <w:sz w:val="22"/>
        </w:rPr>
        <w:t>”</w:t>
      </w:r>
      <w:r w:rsidR="00A2548A" w:rsidRPr="00DE2E9D">
        <w:rPr>
          <w:rFonts w:ascii="Garamond" w:hAnsi="Garamond"/>
          <w:sz w:val="22"/>
        </w:rPr>
        <w:t xml:space="preserve"> S</w:t>
      </w:r>
      <w:r w:rsidR="000E7C7F" w:rsidRPr="00DE2E9D">
        <w:rPr>
          <w:rFonts w:ascii="Garamond" w:hAnsi="Garamond"/>
          <w:sz w:val="22"/>
        </w:rPr>
        <w:t xml:space="preserve">ymposium of the International Association of Women Philosophers, </w:t>
      </w:r>
      <w:r w:rsidR="00A2548A" w:rsidRPr="00DE2E9D">
        <w:rPr>
          <w:rFonts w:ascii="Garamond" w:hAnsi="Garamond"/>
          <w:sz w:val="22"/>
        </w:rPr>
        <w:t xml:space="preserve">University of </w:t>
      </w:r>
      <w:proofErr w:type="spellStart"/>
      <w:r w:rsidR="000E7C7F" w:rsidRPr="00DE2E9D">
        <w:rPr>
          <w:rFonts w:ascii="Garamond" w:hAnsi="Garamond"/>
          <w:sz w:val="22"/>
        </w:rPr>
        <w:t>Göteborg</w:t>
      </w:r>
      <w:proofErr w:type="spellEnd"/>
      <w:r w:rsidR="00A2548A" w:rsidRPr="00DE2E9D">
        <w:rPr>
          <w:rFonts w:ascii="Garamond" w:hAnsi="Garamond"/>
          <w:sz w:val="22"/>
        </w:rPr>
        <w:t xml:space="preserve"> (Sweden),</w:t>
      </w:r>
      <w:r w:rsidR="000E7C7F" w:rsidRPr="00DE2E9D">
        <w:rPr>
          <w:rFonts w:ascii="Garamond" w:hAnsi="Garamond"/>
          <w:sz w:val="22"/>
        </w:rPr>
        <w:t xml:space="preserve"> June 17-19, 2004.</w:t>
      </w:r>
    </w:p>
    <w:p w14:paraId="55170184" w14:textId="77777777" w:rsidR="00A2548A" w:rsidRPr="00DE2E9D" w:rsidRDefault="00A2548A" w:rsidP="00A2548A">
      <w:pPr>
        <w:rPr>
          <w:rFonts w:ascii="Garamond" w:hAnsi="Garamond"/>
          <w:sz w:val="22"/>
        </w:rPr>
      </w:pPr>
    </w:p>
    <w:p w14:paraId="071D5ED5" w14:textId="45EA868C" w:rsidR="00A701E9" w:rsidRDefault="00821F62">
      <w:pPr>
        <w:rPr>
          <w:rFonts w:ascii="Garamond" w:hAnsi="Garamond"/>
          <w:sz w:val="22"/>
        </w:rPr>
      </w:pPr>
      <w:r w:rsidRPr="00DE2E9D">
        <w:rPr>
          <w:rFonts w:ascii="Garamond" w:hAnsi="Garamond"/>
          <w:sz w:val="22"/>
        </w:rPr>
        <w:t>Reply to Martha Nussbaum, “Love and Vision in Murdoch’</w:t>
      </w:r>
      <w:r w:rsidR="000E7C7F" w:rsidRPr="00DE2E9D">
        <w:rPr>
          <w:rFonts w:ascii="Garamond" w:hAnsi="Garamond"/>
          <w:sz w:val="22"/>
        </w:rPr>
        <w:t xml:space="preserve">s </w:t>
      </w:r>
      <w:r w:rsidR="000E7C7F" w:rsidRPr="0055342F">
        <w:rPr>
          <w:rFonts w:ascii="Garamond" w:hAnsi="Garamond"/>
          <w:i/>
          <w:sz w:val="22"/>
        </w:rPr>
        <w:t>The Black Prince</w:t>
      </w:r>
      <w:r w:rsidRPr="00DE2E9D">
        <w:rPr>
          <w:rFonts w:ascii="Garamond" w:hAnsi="Garamond"/>
          <w:sz w:val="22"/>
        </w:rPr>
        <w:t>,”</w:t>
      </w:r>
      <w:r w:rsidR="00A2548A" w:rsidRPr="00DE2E9D">
        <w:rPr>
          <w:rFonts w:ascii="Garamond" w:hAnsi="Garamond"/>
          <w:sz w:val="22"/>
        </w:rPr>
        <w:t xml:space="preserve"> C</w:t>
      </w:r>
      <w:r w:rsidRPr="00DE2E9D">
        <w:rPr>
          <w:rFonts w:ascii="Garamond" w:hAnsi="Garamond"/>
          <w:sz w:val="22"/>
        </w:rPr>
        <w:t>onference on Iris Murdoch’</w:t>
      </w:r>
      <w:r w:rsidR="000E7C7F" w:rsidRPr="00DE2E9D">
        <w:rPr>
          <w:rFonts w:ascii="Garamond" w:hAnsi="Garamond"/>
          <w:sz w:val="22"/>
        </w:rPr>
        <w:t>s Philosophy, Brown University, April 22-23, 2001.</w:t>
      </w:r>
    </w:p>
    <w:p w14:paraId="513875CF" w14:textId="7E0C74F1" w:rsidR="003870B2" w:rsidRDefault="003870B2">
      <w:pPr>
        <w:rPr>
          <w:rFonts w:ascii="Garamond" w:hAnsi="Garamond"/>
          <w:sz w:val="22"/>
        </w:rPr>
      </w:pPr>
    </w:p>
    <w:p w14:paraId="3EEF2D39" w14:textId="1778306F" w:rsidR="003870B2" w:rsidRPr="00DE2E9D" w:rsidRDefault="003870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“Murdoch’s Attempt to Restore the Self,” Meeting of the Women and Philosophy Group, University of Chicago, February 2001. </w:t>
      </w:r>
    </w:p>
    <w:p w14:paraId="1FCDC02C" w14:textId="77777777" w:rsidR="00A701E9" w:rsidRPr="00DE2E9D" w:rsidRDefault="00A701E9">
      <w:pPr>
        <w:rPr>
          <w:rFonts w:ascii="Garamond" w:hAnsi="Garamond"/>
          <w:b/>
          <w:sz w:val="22"/>
          <w:u w:val="single"/>
        </w:rPr>
      </w:pPr>
    </w:p>
    <w:p w14:paraId="6869A400" w14:textId="6A24777B" w:rsidR="003B47B4" w:rsidRDefault="003B47B4">
      <w:pPr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>Awards</w:t>
      </w:r>
    </w:p>
    <w:p w14:paraId="14089CA0" w14:textId="296D7207" w:rsidR="003B47B4" w:rsidRDefault="003B47B4">
      <w:pPr>
        <w:rPr>
          <w:rFonts w:ascii="Garamond" w:hAnsi="Garamond"/>
          <w:b/>
          <w:sz w:val="22"/>
          <w:u w:val="single"/>
        </w:rPr>
      </w:pPr>
    </w:p>
    <w:p w14:paraId="712C6985" w14:textId="052127AE" w:rsidR="00F972CD" w:rsidRDefault="00F972C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Student Ambassador Recognition Award, University of Montana, 2021</w:t>
      </w:r>
    </w:p>
    <w:p w14:paraId="66BC5074" w14:textId="6AE869B6" w:rsidR="003B47B4" w:rsidRDefault="003B47B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Sabbatical Award, University of Montana, 2014-2015</w:t>
      </w:r>
    </w:p>
    <w:p w14:paraId="4CC5E5BC" w14:textId="5576C670" w:rsidR="003B47B4" w:rsidRDefault="003B47B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Mellon Doctoral Fellowship, University of Pittsburgh, 1995-1996</w:t>
      </w:r>
    </w:p>
    <w:p w14:paraId="48A79C5D" w14:textId="03C3B202" w:rsidR="003B47B4" w:rsidRPr="003B47B4" w:rsidRDefault="003B47B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Rhodes Scholarship, 19</w:t>
      </w:r>
      <w:r w:rsidR="00E859E7">
        <w:rPr>
          <w:rFonts w:ascii="Garamond" w:hAnsi="Garamond"/>
          <w:sz w:val="22"/>
        </w:rPr>
        <w:t>90</w:t>
      </w:r>
    </w:p>
    <w:p w14:paraId="2DEB0D92" w14:textId="77777777" w:rsidR="003B47B4" w:rsidRDefault="003B47B4">
      <w:pPr>
        <w:rPr>
          <w:rFonts w:ascii="Garamond" w:hAnsi="Garamond"/>
          <w:b/>
          <w:sz w:val="22"/>
          <w:u w:val="single"/>
        </w:rPr>
      </w:pPr>
    </w:p>
    <w:p w14:paraId="40DEB153" w14:textId="37C57A21" w:rsidR="000E7C7F" w:rsidRPr="00DE2E9D" w:rsidRDefault="003326D5">
      <w:pPr>
        <w:rPr>
          <w:rFonts w:ascii="Garamond" w:hAnsi="Garamond"/>
          <w:b/>
          <w:sz w:val="22"/>
        </w:rPr>
      </w:pPr>
      <w:r w:rsidRPr="00DE2E9D">
        <w:rPr>
          <w:rFonts w:ascii="Garamond" w:hAnsi="Garamond"/>
          <w:b/>
          <w:sz w:val="22"/>
          <w:u w:val="single"/>
        </w:rPr>
        <w:t>Professional Activities</w:t>
      </w:r>
      <w:r w:rsidR="000E7C7F" w:rsidRPr="00DE2E9D">
        <w:rPr>
          <w:rFonts w:ascii="Garamond" w:hAnsi="Garamond"/>
          <w:b/>
          <w:sz w:val="22"/>
          <w:u w:val="single"/>
        </w:rPr>
        <w:t xml:space="preserve"> </w:t>
      </w:r>
    </w:p>
    <w:p w14:paraId="3A4589CE" w14:textId="77777777" w:rsidR="000E7C7F" w:rsidRPr="00DE2E9D" w:rsidRDefault="000E7C7F">
      <w:pPr>
        <w:rPr>
          <w:rFonts w:ascii="Garamond" w:hAnsi="Garamond"/>
          <w:b/>
          <w:sz w:val="22"/>
        </w:rPr>
      </w:pPr>
    </w:p>
    <w:p w14:paraId="18C476B6" w14:textId="69DDAF27" w:rsidR="000E7C7F" w:rsidRPr="00DE2E9D" w:rsidRDefault="000E7C7F">
      <w:pPr>
        <w:rPr>
          <w:rFonts w:ascii="Garamond" w:hAnsi="Garamond"/>
          <w:b/>
          <w:sz w:val="22"/>
        </w:rPr>
      </w:pPr>
      <w:r w:rsidRPr="00DE2E9D">
        <w:rPr>
          <w:rFonts w:ascii="Garamond" w:hAnsi="Garamond"/>
          <w:b/>
          <w:sz w:val="22"/>
        </w:rPr>
        <w:t>Referee</w:t>
      </w:r>
      <w:r w:rsidR="00251FF9">
        <w:rPr>
          <w:rFonts w:ascii="Garamond" w:hAnsi="Garamond"/>
          <w:b/>
          <w:sz w:val="22"/>
        </w:rPr>
        <w:t xml:space="preserve"> or Peer Reviewer</w:t>
      </w:r>
    </w:p>
    <w:p w14:paraId="440AD38C" w14:textId="77777777" w:rsidR="000E7C7F" w:rsidRPr="00DE2E9D" w:rsidRDefault="000E7C7F">
      <w:pPr>
        <w:rPr>
          <w:rFonts w:ascii="Garamond" w:hAnsi="Garamond"/>
          <w:b/>
          <w:sz w:val="22"/>
        </w:rPr>
      </w:pPr>
    </w:p>
    <w:p w14:paraId="6E627ADF" w14:textId="0789A9AC" w:rsidR="000E7C7F" w:rsidRPr="003B47B4" w:rsidRDefault="000E7C7F" w:rsidP="002A0652">
      <w:pPr>
        <w:rPr>
          <w:rFonts w:ascii="Garamond" w:hAnsi="Garamond"/>
          <w:i/>
          <w:sz w:val="22"/>
        </w:rPr>
      </w:pPr>
      <w:r w:rsidRPr="003B47B4">
        <w:rPr>
          <w:rFonts w:ascii="Garamond" w:hAnsi="Garamond"/>
          <w:i/>
          <w:sz w:val="22"/>
        </w:rPr>
        <w:t xml:space="preserve">Ethics, Canadian Journal of Philosophy, Journal of Philosophical Research, </w:t>
      </w:r>
      <w:r w:rsidR="009B28D7" w:rsidRPr="003B47B4">
        <w:rPr>
          <w:rFonts w:ascii="Garamond" w:hAnsi="Garamond"/>
          <w:i/>
          <w:sz w:val="22"/>
        </w:rPr>
        <w:t xml:space="preserve">Journal of Value Inquiry, </w:t>
      </w:r>
      <w:r w:rsidRPr="003B47B4">
        <w:rPr>
          <w:rFonts w:ascii="Garamond" w:hAnsi="Garamond"/>
          <w:i/>
          <w:sz w:val="22"/>
        </w:rPr>
        <w:t>Australasian Journal of Philosophy, Philosophical Psychology</w:t>
      </w:r>
      <w:r w:rsidR="001E4CFD" w:rsidRPr="003B47B4">
        <w:rPr>
          <w:rFonts w:ascii="Garamond" w:hAnsi="Garamond"/>
          <w:i/>
          <w:sz w:val="22"/>
        </w:rPr>
        <w:t>, Social Theory and Practice</w:t>
      </w:r>
      <w:r w:rsidR="00786EBE" w:rsidRPr="003B47B4">
        <w:rPr>
          <w:rFonts w:ascii="Garamond" w:hAnsi="Garamond"/>
          <w:i/>
          <w:sz w:val="22"/>
        </w:rPr>
        <w:t>, Res Publica</w:t>
      </w:r>
      <w:r w:rsidR="00AD58BA" w:rsidRPr="003B47B4">
        <w:rPr>
          <w:rFonts w:ascii="Garamond" w:hAnsi="Garamond"/>
          <w:i/>
          <w:sz w:val="22"/>
        </w:rPr>
        <w:t>, Partial Answers</w:t>
      </w:r>
      <w:r w:rsidR="00DE2E9D" w:rsidRPr="003B47B4">
        <w:rPr>
          <w:rFonts w:ascii="Garamond" w:hAnsi="Garamond"/>
          <w:i/>
          <w:sz w:val="22"/>
        </w:rPr>
        <w:t xml:space="preserve">, </w:t>
      </w:r>
      <w:r w:rsidR="00251FF9" w:rsidRPr="003B47B4">
        <w:rPr>
          <w:rFonts w:ascii="Garamond" w:hAnsi="Garamond"/>
          <w:i/>
          <w:sz w:val="22"/>
        </w:rPr>
        <w:t xml:space="preserve">Ethical Theory and Moral Practice, </w:t>
      </w:r>
      <w:r w:rsidR="00A60B9B">
        <w:rPr>
          <w:rFonts w:ascii="Garamond" w:hAnsi="Garamond"/>
          <w:i/>
          <w:sz w:val="22"/>
        </w:rPr>
        <w:t xml:space="preserve">APA, </w:t>
      </w:r>
      <w:r w:rsidR="00251FF9" w:rsidRPr="003B47B4">
        <w:rPr>
          <w:rFonts w:ascii="Garamond" w:hAnsi="Garamond"/>
          <w:i/>
          <w:sz w:val="22"/>
        </w:rPr>
        <w:t>Palgrave MacMillan, Routledge</w:t>
      </w:r>
    </w:p>
    <w:p w14:paraId="29F7E017" w14:textId="77777777" w:rsidR="005F787E" w:rsidRPr="00DE2E9D" w:rsidRDefault="005F787E" w:rsidP="005F787E">
      <w:pPr>
        <w:rPr>
          <w:rFonts w:ascii="Garamond" w:hAnsi="Garamond"/>
          <w:b/>
          <w:sz w:val="22"/>
        </w:rPr>
      </w:pPr>
    </w:p>
    <w:p w14:paraId="7AA33DB0" w14:textId="643E01B6" w:rsidR="003B47B4" w:rsidRDefault="003B47B4" w:rsidP="005F787E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Select Professional Service</w:t>
      </w:r>
    </w:p>
    <w:p w14:paraId="2380487C" w14:textId="77777777" w:rsidR="003B47B4" w:rsidRDefault="003B47B4" w:rsidP="005F787E">
      <w:pPr>
        <w:rPr>
          <w:rFonts w:ascii="Garamond" w:hAnsi="Garamond"/>
          <w:b/>
          <w:sz w:val="22"/>
        </w:rPr>
      </w:pPr>
    </w:p>
    <w:p w14:paraId="1EEFD7CB" w14:textId="6DFABDF9" w:rsidR="000F5587" w:rsidRDefault="000F5587" w:rsidP="000F558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Rhodes Scholarship Selection Committee, </w:t>
      </w:r>
      <w:r w:rsidR="0055342F">
        <w:rPr>
          <w:rFonts w:ascii="Garamond" w:hAnsi="Garamond"/>
          <w:sz w:val="22"/>
        </w:rPr>
        <w:t xml:space="preserve">2021, 2006-2008, </w:t>
      </w:r>
      <w:r>
        <w:rPr>
          <w:rFonts w:ascii="Garamond" w:hAnsi="Garamond"/>
          <w:sz w:val="22"/>
        </w:rPr>
        <w:t xml:space="preserve">1996-2003 </w:t>
      </w:r>
    </w:p>
    <w:p w14:paraId="463CA0C1" w14:textId="53ECA2A7" w:rsidR="000F5587" w:rsidRDefault="000F5587" w:rsidP="005F78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Iris Murdoch Postcard Project, Women in Parenthesis, 2019</w:t>
      </w:r>
    </w:p>
    <w:p w14:paraId="2B2D0CB8" w14:textId="48001544" w:rsidR="005F787E" w:rsidRDefault="003B47B4" w:rsidP="005F78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Committee, American Philosophical Association, 2015-2018</w:t>
      </w:r>
    </w:p>
    <w:p w14:paraId="73B76B2A" w14:textId="5E971FD2" w:rsidR="005962D3" w:rsidRDefault="005962D3" w:rsidP="005F787E">
      <w:pPr>
        <w:rPr>
          <w:rFonts w:ascii="Garamond" w:hAnsi="Garamond"/>
          <w:sz w:val="22"/>
        </w:rPr>
      </w:pPr>
    </w:p>
    <w:p w14:paraId="66AC94FA" w14:textId="021ED1B0" w:rsidR="005962D3" w:rsidRDefault="005962D3" w:rsidP="005F787E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Associations</w:t>
      </w:r>
    </w:p>
    <w:p w14:paraId="735F1132" w14:textId="21239737" w:rsidR="005962D3" w:rsidRDefault="005962D3" w:rsidP="005F787E">
      <w:pPr>
        <w:rPr>
          <w:rFonts w:ascii="Garamond" w:hAnsi="Garamond"/>
          <w:b/>
          <w:sz w:val="22"/>
        </w:rPr>
      </w:pPr>
    </w:p>
    <w:p w14:paraId="014E1C68" w14:textId="42D82E0C" w:rsidR="005962D3" w:rsidRDefault="005962D3" w:rsidP="005F78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Philosophical Association; Society for Women in Philosophy</w:t>
      </w:r>
      <w:r w:rsidR="00CD488D">
        <w:rPr>
          <w:rFonts w:ascii="Garamond" w:hAnsi="Garamond"/>
          <w:sz w:val="22"/>
        </w:rPr>
        <w:t xml:space="preserve"> UK</w:t>
      </w:r>
      <w:r>
        <w:rPr>
          <w:rFonts w:ascii="Garamond" w:hAnsi="Garamond"/>
          <w:sz w:val="22"/>
        </w:rPr>
        <w:t xml:space="preserve">; Iris Murdoch </w:t>
      </w:r>
    </w:p>
    <w:p w14:paraId="6D6CE0AF" w14:textId="5B3F39B4" w:rsidR="005962D3" w:rsidRPr="005962D3" w:rsidRDefault="005962D3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Society; International Association of Women Philosophers</w:t>
      </w:r>
    </w:p>
    <w:p w14:paraId="35D2D9A1" w14:textId="77777777" w:rsidR="003B47B4" w:rsidRDefault="003B47B4" w:rsidP="00F20DA1">
      <w:pPr>
        <w:ind w:firstLine="720"/>
        <w:rPr>
          <w:rFonts w:ascii="Garamond" w:hAnsi="Garamond"/>
          <w:b/>
          <w:sz w:val="22"/>
        </w:rPr>
      </w:pPr>
    </w:p>
    <w:p w14:paraId="4779E5CB" w14:textId="401E37AB" w:rsidR="003B47B4" w:rsidRDefault="003B47B4" w:rsidP="00F20DA1">
      <w:pPr>
        <w:ind w:firstLine="720"/>
        <w:rPr>
          <w:rFonts w:ascii="Garamond" w:hAnsi="Garamond"/>
          <w:b/>
          <w:sz w:val="22"/>
        </w:rPr>
      </w:pPr>
    </w:p>
    <w:p w14:paraId="624A5FC1" w14:textId="5A4857A3" w:rsidR="001237E9" w:rsidRDefault="001237E9" w:rsidP="00F20DA1">
      <w:pPr>
        <w:ind w:firstLine="720"/>
        <w:rPr>
          <w:rFonts w:ascii="Garamond" w:hAnsi="Garamond"/>
          <w:b/>
          <w:sz w:val="22"/>
        </w:rPr>
      </w:pPr>
    </w:p>
    <w:p w14:paraId="2456F0F7" w14:textId="36670B06" w:rsidR="001237E9" w:rsidRDefault="001237E9" w:rsidP="00F20DA1">
      <w:pPr>
        <w:ind w:firstLine="720"/>
        <w:rPr>
          <w:rFonts w:ascii="Garamond" w:hAnsi="Garamond"/>
          <w:b/>
          <w:sz w:val="22"/>
        </w:rPr>
      </w:pPr>
    </w:p>
    <w:p w14:paraId="097BCBF4" w14:textId="6D4C0F7A" w:rsidR="00E31F75" w:rsidRDefault="00E31F75" w:rsidP="0054489D">
      <w:pPr>
        <w:rPr>
          <w:rFonts w:ascii="Garamond" w:hAnsi="Garamond"/>
          <w:b/>
          <w:sz w:val="22"/>
        </w:rPr>
      </w:pPr>
    </w:p>
    <w:p w14:paraId="19FAB23C" w14:textId="77777777" w:rsidR="00E31F75" w:rsidRDefault="00E31F75" w:rsidP="00F20DA1">
      <w:pPr>
        <w:ind w:firstLine="720"/>
        <w:rPr>
          <w:rFonts w:ascii="Garamond" w:hAnsi="Garamond"/>
          <w:b/>
          <w:sz w:val="22"/>
        </w:rPr>
      </w:pPr>
    </w:p>
    <w:p w14:paraId="77F246D0" w14:textId="58A0E6C5" w:rsidR="00F0748C" w:rsidRPr="00F0748C" w:rsidRDefault="00F0748C" w:rsidP="00F0748C">
      <w:pPr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>Teaching</w:t>
      </w:r>
    </w:p>
    <w:p w14:paraId="4DCF4254" w14:textId="77777777" w:rsidR="00F0748C" w:rsidRDefault="00F0748C" w:rsidP="00F20DA1">
      <w:pPr>
        <w:ind w:firstLine="720"/>
        <w:rPr>
          <w:rFonts w:ascii="Garamond" w:hAnsi="Garamond"/>
          <w:b/>
          <w:sz w:val="22"/>
        </w:rPr>
      </w:pPr>
    </w:p>
    <w:p w14:paraId="28616291" w14:textId="540F96C2" w:rsidR="009C5C20" w:rsidRDefault="00E5306A" w:rsidP="002A065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Graduate Courses</w:t>
      </w:r>
    </w:p>
    <w:p w14:paraId="4D51AB97" w14:textId="25622819" w:rsidR="008675D2" w:rsidRDefault="001237E9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Moral Objectivity</w:t>
      </w:r>
      <w:r w:rsidR="008675D2">
        <w:rPr>
          <w:rFonts w:ascii="Garamond" w:hAnsi="Garamond"/>
          <w:sz w:val="22"/>
        </w:rPr>
        <w:t>; Virtue</w:t>
      </w:r>
      <w:r>
        <w:rPr>
          <w:rFonts w:ascii="Garamond" w:hAnsi="Garamond"/>
          <w:sz w:val="22"/>
        </w:rPr>
        <w:t xml:space="preserve"> of Character</w:t>
      </w:r>
      <w:r w:rsidR="008675D2">
        <w:rPr>
          <w:rFonts w:ascii="Garamond" w:hAnsi="Garamond"/>
          <w:sz w:val="22"/>
        </w:rPr>
        <w:t xml:space="preserve">; Ethical Attention; </w:t>
      </w:r>
      <w:r>
        <w:rPr>
          <w:rFonts w:ascii="Garamond" w:hAnsi="Garamond"/>
          <w:sz w:val="22"/>
        </w:rPr>
        <w:t>Political Emotions;</w:t>
      </w:r>
    </w:p>
    <w:p w14:paraId="0C51B131" w14:textId="61BFFEFE" w:rsidR="008675D2" w:rsidRDefault="008675D2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Practical Reason; </w:t>
      </w:r>
      <w:r w:rsidR="001237E9">
        <w:rPr>
          <w:rFonts w:ascii="Garamond" w:hAnsi="Garamond"/>
          <w:sz w:val="22"/>
        </w:rPr>
        <w:t>Rationality and Enchantment</w:t>
      </w:r>
    </w:p>
    <w:p w14:paraId="245675EE" w14:textId="448A23F7" w:rsidR="009D00BB" w:rsidRDefault="009D00BB" w:rsidP="00F20DA1">
      <w:pPr>
        <w:ind w:firstLine="720"/>
        <w:rPr>
          <w:rFonts w:ascii="Garamond" w:hAnsi="Garamond"/>
          <w:sz w:val="22"/>
        </w:rPr>
      </w:pPr>
    </w:p>
    <w:p w14:paraId="51DA7306" w14:textId="77777777" w:rsidR="009D00BB" w:rsidRDefault="009D00BB" w:rsidP="00F20DA1">
      <w:pPr>
        <w:ind w:firstLine="720"/>
        <w:rPr>
          <w:rFonts w:ascii="Garamond" w:hAnsi="Garamond"/>
          <w:sz w:val="22"/>
        </w:rPr>
      </w:pPr>
    </w:p>
    <w:p w14:paraId="5F40EE95" w14:textId="77777777" w:rsidR="009D00BB" w:rsidRDefault="009D00BB" w:rsidP="002A065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Undergraduate Courses</w:t>
      </w:r>
    </w:p>
    <w:p w14:paraId="70878E86" w14:textId="779CBDB0" w:rsidR="00855B51" w:rsidRDefault="00ED7C1E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Introduction to Ethics</w:t>
      </w:r>
      <w:r w:rsidR="00855B51">
        <w:rPr>
          <w:rFonts w:ascii="Garamond" w:hAnsi="Garamond"/>
          <w:sz w:val="22"/>
        </w:rPr>
        <w:t xml:space="preserve">; </w:t>
      </w:r>
      <w:r>
        <w:rPr>
          <w:rFonts w:ascii="Garamond" w:hAnsi="Garamond"/>
          <w:sz w:val="22"/>
        </w:rPr>
        <w:t>Introduction to Logic</w:t>
      </w:r>
      <w:r w:rsidR="00855B51">
        <w:rPr>
          <w:rFonts w:ascii="Garamond" w:hAnsi="Garamond"/>
          <w:sz w:val="22"/>
        </w:rPr>
        <w:t>;</w:t>
      </w:r>
      <w:r>
        <w:rPr>
          <w:rFonts w:ascii="Garamond" w:hAnsi="Garamond"/>
          <w:sz w:val="22"/>
        </w:rPr>
        <w:t xml:space="preserve"> </w:t>
      </w:r>
      <w:r w:rsidR="00855B51">
        <w:rPr>
          <w:rFonts w:ascii="Garamond" w:hAnsi="Garamond"/>
          <w:sz w:val="22"/>
        </w:rPr>
        <w:t xml:space="preserve">Introduction to Moral and Political </w:t>
      </w:r>
    </w:p>
    <w:p w14:paraId="43E3689F" w14:textId="57AE006D" w:rsidR="004E3581" w:rsidRDefault="00855B51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Philosophy; </w:t>
      </w:r>
      <w:r w:rsidR="004A4AA9">
        <w:rPr>
          <w:rFonts w:ascii="Garamond" w:hAnsi="Garamond"/>
          <w:sz w:val="22"/>
        </w:rPr>
        <w:t>Moral Theory</w:t>
      </w:r>
      <w:r>
        <w:rPr>
          <w:rFonts w:ascii="Garamond" w:hAnsi="Garamond"/>
          <w:sz w:val="22"/>
        </w:rPr>
        <w:t xml:space="preserve">; Moral Relativism; </w:t>
      </w:r>
      <w:r w:rsidR="004A4AA9">
        <w:rPr>
          <w:rFonts w:ascii="Garamond" w:hAnsi="Garamond"/>
          <w:sz w:val="22"/>
        </w:rPr>
        <w:t>Theor</w:t>
      </w:r>
      <w:r w:rsidR="00E859E7">
        <w:rPr>
          <w:rFonts w:ascii="Garamond" w:hAnsi="Garamond"/>
          <w:sz w:val="22"/>
        </w:rPr>
        <w:t xml:space="preserve">ies of </w:t>
      </w:r>
      <w:r w:rsidR="00C22D54">
        <w:rPr>
          <w:rFonts w:ascii="Garamond" w:hAnsi="Garamond"/>
          <w:sz w:val="22"/>
        </w:rPr>
        <w:t>Re</w:t>
      </w:r>
      <w:r w:rsidR="004E3581">
        <w:rPr>
          <w:rFonts w:ascii="Garamond" w:hAnsi="Garamond"/>
          <w:sz w:val="22"/>
        </w:rPr>
        <w:t>asoning;</w:t>
      </w:r>
    </w:p>
    <w:p w14:paraId="33115BD3" w14:textId="01CB7027" w:rsidR="004A4AA9" w:rsidRDefault="00855B51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Aristotle’s Ethics; Iris Murdoch’s Ethics; Rousseau; Knowledge and Happiness; </w:t>
      </w:r>
      <w:proofErr w:type="spellStart"/>
      <w:r>
        <w:rPr>
          <w:rFonts w:ascii="Garamond" w:hAnsi="Garamond"/>
          <w:sz w:val="22"/>
        </w:rPr>
        <w:t>Scepticism</w:t>
      </w:r>
      <w:proofErr w:type="spellEnd"/>
      <w:r w:rsidR="004A4AA9">
        <w:rPr>
          <w:rFonts w:ascii="Garamond" w:hAnsi="Garamond"/>
          <w:sz w:val="22"/>
        </w:rPr>
        <w:t xml:space="preserve"> </w:t>
      </w:r>
    </w:p>
    <w:p w14:paraId="75177687" w14:textId="41ACC6EB" w:rsidR="00E5306A" w:rsidRPr="00E5306A" w:rsidRDefault="00E5306A" w:rsidP="004A4AA9">
      <w:pPr>
        <w:rPr>
          <w:rFonts w:ascii="Garamond" w:hAnsi="Garamond"/>
          <w:sz w:val="22"/>
        </w:rPr>
      </w:pPr>
    </w:p>
    <w:p w14:paraId="50A92D6D" w14:textId="77777777" w:rsidR="009C5C20" w:rsidRDefault="009C5C20" w:rsidP="00F20DA1">
      <w:pPr>
        <w:ind w:firstLine="720"/>
        <w:rPr>
          <w:rFonts w:ascii="Garamond" w:hAnsi="Garamond"/>
          <w:b/>
          <w:sz w:val="22"/>
        </w:rPr>
      </w:pPr>
    </w:p>
    <w:p w14:paraId="1E77C899" w14:textId="2469E38C" w:rsidR="004E3581" w:rsidRPr="00584EC5" w:rsidRDefault="00855B51" w:rsidP="004E3581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Thesis Committees</w:t>
      </w:r>
    </w:p>
    <w:p w14:paraId="0AD9E7C8" w14:textId="093810BD" w:rsidR="00855B51" w:rsidRDefault="004E3581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Maude </w:t>
      </w:r>
      <w:proofErr w:type="spellStart"/>
      <w:r w:rsidR="00C22D54">
        <w:rPr>
          <w:rFonts w:ascii="Garamond" w:hAnsi="Garamond"/>
          <w:sz w:val="22"/>
        </w:rPr>
        <w:t>Oullette-Dub</w:t>
      </w:r>
      <w:r w:rsidR="0083547C">
        <w:rPr>
          <w:rFonts w:ascii="Garamond" w:hAnsi="Garamond"/>
          <w:sz w:val="22"/>
        </w:rPr>
        <w:t>é</w:t>
      </w:r>
      <w:proofErr w:type="spellEnd"/>
      <w:r w:rsidR="00C22D54">
        <w:rPr>
          <w:rFonts w:ascii="Garamond" w:hAnsi="Garamond"/>
          <w:sz w:val="22"/>
        </w:rPr>
        <w:t xml:space="preserve">, Ph.D. Philosophy, Fribourg University, </w:t>
      </w:r>
      <w:r w:rsidR="009E7D47">
        <w:rPr>
          <w:rFonts w:ascii="Garamond" w:hAnsi="Garamond"/>
          <w:sz w:val="22"/>
        </w:rPr>
        <w:t>2022</w:t>
      </w:r>
    </w:p>
    <w:p w14:paraId="27F5D4A9" w14:textId="3C164919" w:rsidR="004E3581" w:rsidRDefault="004E3581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Sophia Vivian, </w:t>
      </w:r>
      <w:r w:rsidR="00C22D54">
        <w:rPr>
          <w:rFonts w:ascii="Garamond" w:hAnsi="Garamond"/>
          <w:sz w:val="22"/>
        </w:rPr>
        <w:t xml:space="preserve">Ph.D. </w:t>
      </w:r>
      <w:r w:rsidR="00D5275F">
        <w:rPr>
          <w:rFonts w:ascii="Garamond" w:hAnsi="Garamond"/>
          <w:sz w:val="22"/>
        </w:rPr>
        <w:t xml:space="preserve">(external reader) </w:t>
      </w:r>
      <w:r w:rsidR="00C22D54">
        <w:rPr>
          <w:rFonts w:ascii="Garamond" w:hAnsi="Garamond"/>
          <w:sz w:val="22"/>
        </w:rPr>
        <w:t xml:space="preserve">Philosophy, University of </w:t>
      </w:r>
      <w:r>
        <w:rPr>
          <w:rFonts w:ascii="Garamond" w:hAnsi="Garamond"/>
          <w:sz w:val="22"/>
        </w:rPr>
        <w:t>N</w:t>
      </w:r>
      <w:r w:rsidR="00C22D54">
        <w:rPr>
          <w:rFonts w:ascii="Garamond" w:hAnsi="Garamond"/>
          <w:sz w:val="22"/>
        </w:rPr>
        <w:t xml:space="preserve">ew </w:t>
      </w:r>
      <w:r>
        <w:rPr>
          <w:rFonts w:ascii="Garamond" w:hAnsi="Garamond"/>
          <w:sz w:val="22"/>
        </w:rPr>
        <w:t>S</w:t>
      </w:r>
      <w:r w:rsidR="00C22D54">
        <w:rPr>
          <w:rFonts w:ascii="Garamond" w:hAnsi="Garamond"/>
          <w:sz w:val="22"/>
        </w:rPr>
        <w:t xml:space="preserve">outh </w:t>
      </w:r>
      <w:r>
        <w:rPr>
          <w:rFonts w:ascii="Garamond" w:hAnsi="Garamond"/>
          <w:sz w:val="22"/>
        </w:rPr>
        <w:t>W</w:t>
      </w:r>
      <w:r w:rsidR="00C22D54">
        <w:rPr>
          <w:rFonts w:ascii="Garamond" w:hAnsi="Garamond"/>
          <w:sz w:val="22"/>
        </w:rPr>
        <w:t>ales</w:t>
      </w:r>
      <w:r>
        <w:rPr>
          <w:rFonts w:ascii="Garamond" w:hAnsi="Garamond"/>
          <w:sz w:val="22"/>
        </w:rPr>
        <w:t>,</w:t>
      </w:r>
      <w:r w:rsidR="00C22D54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2019</w:t>
      </w:r>
    </w:p>
    <w:p w14:paraId="26A029DF" w14:textId="1D86BFD3" w:rsidR="003B3408" w:rsidRDefault="003B3408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Glen Woodworth, </w:t>
      </w:r>
      <w:r w:rsidR="00642841">
        <w:rPr>
          <w:rFonts w:ascii="Garamond" w:hAnsi="Garamond"/>
          <w:sz w:val="22"/>
        </w:rPr>
        <w:t>B.A. (supervised) Honor’s Thesis, Philosophy, 201</w:t>
      </w:r>
      <w:r w:rsidR="002A0652">
        <w:rPr>
          <w:rFonts w:ascii="Garamond" w:hAnsi="Garamond"/>
          <w:sz w:val="22"/>
        </w:rPr>
        <w:t>9</w:t>
      </w:r>
    </w:p>
    <w:p w14:paraId="1122CA4E" w14:textId="5C36351B" w:rsidR="00C22D54" w:rsidRDefault="00C22D54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Gilmore MacLean, M.A. Philosophy, 2018</w:t>
      </w:r>
    </w:p>
    <w:p w14:paraId="21430B3E" w14:textId="02EEBF26" w:rsidR="004E3581" w:rsidRDefault="004E3581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Charles</w:t>
      </w:r>
      <w:r w:rsidR="00C22D54">
        <w:rPr>
          <w:rFonts w:ascii="Garamond" w:hAnsi="Garamond"/>
          <w:sz w:val="22"/>
        </w:rPr>
        <w:t xml:space="preserve"> Hayes, M.A. Philosophy, 2017</w:t>
      </w:r>
    </w:p>
    <w:p w14:paraId="5248A08E" w14:textId="3B7B54EC" w:rsidR="004E3581" w:rsidRDefault="004E3581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Kristian</w:t>
      </w:r>
      <w:r w:rsidR="00C22D54">
        <w:rPr>
          <w:rFonts w:ascii="Garamond" w:hAnsi="Garamond"/>
          <w:sz w:val="22"/>
        </w:rPr>
        <w:t xml:space="preserve"> </w:t>
      </w:r>
      <w:proofErr w:type="spellStart"/>
      <w:r w:rsidR="00C22D54">
        <w:rPr>
          <w:rFonts w:ascii="Garamond" w:hAnsi="Garamond"/>
          <w:sz w:val="22"/>
        </w:rPr>
        <w:t>Cantens</w:t>
      </w:r>
      <w:proofErr w:type="spellEnd"/>
      <w:r w:rsidR="00C22D54">
        <w:rPr>
          <w:rFonts w:ascii="Garamond" w:hAnsi="Garamond"/>
          <w:sz w:val="22"/>
        </w:rPr>
        <w:t>, M.A. Philosophy, 2017</w:t>
      </w:r>
    </w:p>
    <w:p w14:paraId="615BD5D8" w14:textId="626B9AA0" w:rsidR="004E3581" w:rsidRDefault="00C22D54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Jessica </w:t>
      </w:r>
      <w:proofErr w:type="spellStart"/>
      <w:r>
        <w:rPr>
          <w:rFonts w:ascii="Garamond" w:hAnsi="Garamond"/>
          <w:sz w:val="22"/>
        </w:rPr>
        <w:t>Kumm</w:t>
      </w:r>
      <w:proofErr w:type="spellEnd"/>
      <w:r>
        <w:rPr>
          <w:rFonts w:ascii="Garamond" w:hAnsi="Garamond"/>
          <w:sz w:val="22"/>
        </w:rPr>
        <w:t>, M.A. Psychology, 2016</w:t>
      </w:r>
    </w:p>
    <w:p w14:paraId="4740FB4E" w14:textId="3429EB95" w:rsidR="00C22D54" w:rsidRDefault="00C22D54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William </w:t>
      </w:r>
      <w:proofErr w:type="spellStart"/>
      <w:r>
        <w:rPr>
          <w:rFonts w:ascii="Garamond" w:hAnsi="Garamond"/>
          <w:sz w:val="22"/>
        </w:rPr>
        <w:t>Kinderwater</w:t>
      </w:r>
      <w:proofErr w:type="spellEnd"/>
      <w:r>
        <w:rPr>
          <w:rFonts w:ascii="Garamond" w:hAnsi="Garamond"/>
          <w:sz w:val="22"/>
        </w:rPr>
        <w:t>, Ph.D. Education, 2013</w:t>
      </w:r>
    </w:p>
    <w:p w14:paraId="2A0AD964" w14:textId="543C519E" w:rsidR="004E3581" w:rsidRDefault="00C22D54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Andrew </w:t>
      </w:r>
      <w:proofErr w:type="spellStart"/>
      <w:r>
        <w:rPr>
          <w:rFonts w:ascii="Garamond" w:hAnsi="Garamond"/>
          <w:sz w:val="22"/>
        </w:rPr>
        <w:t>Soderland</w:t>
      </w:r>
      <w:proofErr w:type="spellEnd"/>
      <w:r>
        <w:rPr>
          <w:rFonts w:ascii="Garamond" w:hAnsi="Garamond"/>
          <w:sz w:val="22"/>
        </w:rPr>
        <w:t>, M.A. Philosophy, 2012</w:t>
      </w:r>
    </w:p>
    <w:p w14:paraId="365B217B" w14:textId="5DEAB0C0" w:rsidR="007B3B8E" w:rsidRDefault="007B3B8E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Tess Carlson, B.A. </w:t>
      </w:r>
      <w:r w:rsidR="00642841">
        <w:rPr>
          <w:rFonts w:ascii="Garamond" w:hAnsi="Garamond"/>
          <w:sz w:val="22"/>
        </w:rPr>
        <w:t xml:space="preserve">(supervised) </w:t>
      </w:r>
      <w:r>
        <w:rPr>
          <w:rFonts w:ascii="Garamond" w:hAnsi="Garamond"/>
          <w:sz w:val="22"/>
        </w:rPr>
        <w:t>Honor’s Thesis, Philosophy, 2012</w:t>
      </w:r>
    </w:p>
    <w:p w14:paraId="60926B70" w14:textId="79B27400" w:rsidR="00C22D54" w:rsidRDefault="00C22D54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Joe Stephenson</w:t>
      </w:r>
      <w:r w:rsidR="0055342F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M.A.</w:t>
      </w:r>
      <w:r w:rsidR="007B3B8E">
        <w:rPr>
          <w:rFonts w:ascii="Garamond" w:hAnsi="Garamond"/>
          <w:sz w:val="22"/>
        </w:rPr>
        <w:t xml:space="preserve"> (supervised) Philosophy</w:t>
      </w:r>
      <w:r w:rsidR="0055342F">
        <w:rPr>
          <w:rFonts w:ascii="Garamond" w:hAnsi="Garamond"/>
          <w:sz w:val="22"/>
        </w:rPr>
        <w:t>,</w:t>
      </w:r>
      <w:r w:rsidR="007B3B8E">
        <w:rPr>
          <w:rFonts w:ascii="Garamond" w:hAnsi="Garamond"/>
          <w:sz w:val="22"/>
        </w:rPr>
        <w:t xml:space="preserve"> 2011</w:t>
      </w:r>
    </w:p>
    <w:p w14:paraId="07956B42" w14:textId="2D56A1A1" w:rsidR="007B3B8E" w:rsidRDefault="007B3B8E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Kate Aldrich, M.A. Philosophy, 2010</w:t>
      </w:r>
    </w:p>
    <w:p w14:paraId="578777EA" w14:textId="77777777" w:rsidR="007B3B8E" w:rsidRDefault="007B3B8E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Derrick Smith, M.A. Anthropology, 2010</w:t>
      </w:r>
    </w:p>
    <w:p w14:paraId="6F83736E" w14:textId="622FC811" w:rsidR="007B3B8E" w:rsidRDefault="007B3B8E" w:rsidP="002A065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Beth Headley, M.A. </w:t>
      </w:r>
      <w:r w:rsidR="00D5275F">
        <w:rPr>
          <w:rFonts w:ascii="Garamond" w:hAnsi="Garamond"/>
          <w:sz w:val="22"/>
        </w:rPr>
        <w:t xml:space="preserve">(supervised) </w:t>
      </w:r>
      <w:r>
        <w:rPr>
          <w:rFonts w:ascii="Garamond" w:hAnsi="Garamond"/>
          <w:sz w:val="22"/>
        </w:rPr>
        <w:t xml:space="preserve">Philosophy, 2007 </w:t>
      </w:r>
    </w:p>
    <w:p w14:paraId="22F86951" w14:textId="2EED1A19" w:rsidR="00A62188" w:rsidRDefault="00A62188" w:rsidP="002A0652">
      <w:pPr>
        <w:rPr>
          <w:rFonts w:ascii="Garamond" w:hAnsi="Garamond"/>
          <w:sz w:val="22"/>
        </w:rPr>
      </w:pPr>
    </w:p>
    <w:p w14:paraId="2913FFDA" w14:textId="1265A5B2" w:rsidR="00C22D54" w:rsidRDefault="00C22D54" w:rsidP="00A64DA6">
      <w:pPr>
        <w:ind w:left="720"/>
        <w:rPr>
          <w:rFonts w:ascii="Garamond" w:hAnsi="Garamond"/>
          <w:sz w:val="22"/>
        </w:rPr>
      </w:pPr>
    </w:p>
    <w:p w14:paraId="68D3FD02" w14:textId="7B1A820B" w:rsidR="00C22D54" w:rsidRDefault="00C22D54" w:rsidP="00A64DA6">
      <w:pPr>
        <w:ind w:left="720"/>
        <w:rPr>
          <w:rFonts w:ascii="Garamond" w:hAnsi="Garamond"/>
          <w:sz w:val="22"/>
        </w:rPr>
      </w:pPr>
    </w:p>
    <w:p w14:paraId="48034773" w14:textId="77777777" w:rsidR="004E3581" w:rsidRPr="004E3581" w:rsidRDefault="004E3581" w:rsidP="00A64DA6">
      <w:pPr>
        <w:ind w:left="720"/>
        <w:rPr>
          <w:rFonts w:ascii="Garamond" w:hAnsi="Garamond"/>
          <w:sz w:val="22"/>
        </w:rPr>
      </w:pPr>
    </w:p>
    <w:p w14:paraId="34B42AA3" w14:textId="3A361449" w:rsidR="00AA0699" w:rsidRPr="00DE2E9D" w:rsidRDefault="00AA0699" w:rsidP="00A64DA6">
      <w:pPr>
        <w:ind w:left="720"/>
        <w:rPr>
          <w:rFonts w:ascii="Garamond" w:hAnsi="Garamond"/>
          <w:b/>
          <w:sz w:val="22"/>
        </w:rPr>
      </w:pPr>
    </w:p>
    <w:p w14:paraId="21ABB6C5" w14:textId="77777777" w:rsidR="009B28D7" w:rsidRDefault="009B28D7" w:rsidP="00A64DA6">
      <w:pPr>
        <w:ind w:left="720"/>
        <w:rPr>
          <w:sz w:val="22"/>
        </w:rPr>
      </w:pPr>
    </w:p>
    <w:sectPr w:rsidR="009B28D7" w:rsidSect="00DE234D">
      <w:pgSz w:w="12240" w:h="15840"/>
      <w:pgMar w:top="117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36F"/>
    <w:multiLevelType w:val="hybridMultilevel"/>
    <w:tmpl w:val="1AD6D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4FB"/>
    <w:multiLevelType w:val="hybridMultilevel"/>
    <w:tmpl w:val="69DA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8D6"/>
    <w:multiLevelType w:val="hybridMultilevel"/>
    <w:tmpl w:val="35708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685"/>
    <w:multiLevelType w:val="hybridMultilevel"/>
    <w:tmpl w:val="1952D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19F"/>
    <w:multiLevelType w:val="hybridMultilevel"/>
    <w:tmpl w:val="BEB48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CE4"/>
    <w:multiLevelType w:val="hybridMultilevel"/>
    <w:tmpl w:val="28A0D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61A"/>
    <w:multiLevelType w:val="hybridMultilevel"/>
    <w:tmpl w:val="962C9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1723"/>
    <w:multiLevelType w:val="hybridMultilevel"/>
    <w:tmpl w:val="C1CE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0790"/>
    <w:multiLevelType w:val="hybridMultilevel"/>
    <w:tmpl w:val="848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3AC2"/>
    <w:multiLevelType w:val="hybridMultilevel"/>
    <w:tmpl w:val="C05E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84BF6"/>
    <w:multiLevelType w:val="hybridMultilevel"/>
    <w:tmpl w:val="C5805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2A7C"/>
    <w:multiLevelType w:val="hybridMultilevel"/>
    <w:tmpl w:val="293C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000928">
    <w:abstractNumId w:val="7"/>
  </w:num>
  <w:num w:numId="2" w16cid:durableId="1113093163">
    <w:abstractNumId w:val="3"/>
  </w:num>
  <w:num w:numId="3" w16cid:durableId="1889802170">
    <w:abstractNumId w:val="2"/>
  </w:num>
  <w:num w:numId="4" w16cid:durableId="1358041040">
    <w:abstractNumId w:val="6"/>
  </w:num>
  <w:num w:numId="5" w16cid:durableId="401224762">
    <w:abstractNumId w:val="4"/>
  </w:num>
  <w:num w:numId="6" w16cid:durableId="591743480">
    <w:abstractNumId w:val="0"/>
  </w:num>
  <w:num w:numId="7" w16cid:durableId="1165900468">
    <w:abstractNumId w:val="10"/>
  </w:num>
  <w:num w:numId="8" w16cid:durableId="2034958758">
    <w:abstractNumId w:val="9"/>
  </w:num>
  <w:num w:numId="9" w16cid:durableId="558903157">
    <w:abstractNumId w:val="5"/>
  </w:num>
  <w:num w:numId="10" w16cid:durableId="373626435">
    <w:abstractNumId w:val="11"/>
  </w:num>
  <w:num w:numId="11" w16cid:durableId="887644212">
    <w:abstractNumId w:val="1"/>
  </w:num>
  <w:num w:numId="12" w16cid:durableId="353726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12"/>
    <w:rsid w:val="0002391F"/>
    <w:rsid w:val="0004785A"/>
    <w:rsid w:val="000B2E45"/>
    <w:rsid w:val="000E7C7F"/>
    <w:rsid w:val="000F5587"/>
    <w:rsid w:val="001237E9"/>
    <w:rsid w:val="001441E5"/>
    <w:rsid w:val="0014477C"/>
    <w:rsid w:val="0015369A"/>
    <w:rsid w:val="0017721C"/>
    <w:rsid w:val="001949BE"/>
    <w:rsid w:val="001D01A8"/>
    <w:rsid w:val="001E4CFD"/>
    <w:rsid w:val="00215824"/>
    <w:rsid w:val="002202DF"/>
    <w:rsid w:val="00233C12"/>
    <w:rsid w:val="00251FF9"/>
    <w:rsid w:val="00295DC9"/>
    <w:rsid w:val="002A0652"/>
    <w:rsid w:val="002E1E8F"/>
    <w:rsid w:val="003326D5"/>
    <w:rsid w:val="00333673"/>
    <w:rsid w:val="00353F3F"/>
    <w:rsid w:val="00382AB3"/>
    <w:rsid w:val="003870B2"/>
    <w:rsid w:val="00387455"/>
    <w:rsid w:val="003B3408"/>
    <w:rsid w:val="003B47B4"/>
    <w:rsid w:val="003C68CF"/>
    <w:rsid w:val="003E10FD"/>
    <w:rsid w:val="00406C61"/>
    <w:rsid w:val="004567B4"/>
    <w:rsid w:val="00457B35"/>
    <w:rsid w:val="004A4AA9"/>
    <w:rsid w:val="004C358B"/>
    <w:rsid w:val="004C7DBE"/>
    <w:rsid w:val="004E3581"/>
    <w:rsid w:val="00530EDE"/>
    <w:rsid w:val="0054489D"/>
    <w:rsid w:val="0055342F"/>
    <w:rsid w:val="00584EC5"/>
    <w:rsid w:val="00586C45"/>
    <w:rsid w:val="005962D3"/>
    <w:rsid w:val="005A185B"/>
    <w:rsid w:val="005C1501"/>
    <w:rsid w:val="005C5B60"/>
    <w:rsid w:val="005D65E5"/>
    <w:rsid w:val="005F787E"/>
    <w:rsid w:val="00607D1F"/>
    <w:rsid w:val="00642841"/>
    <w:rsid w:val="00663B18"/>
    <w:rsid w:val="00665825"/>
    <w:rsid w:val="00686D51"/>
    <w:rsid w:val="00786EBE"/>
    <w:rsid w:val="007B3B8E"/>
    <w:rsid w:val="007E7C0D"/>
    <w:rsid w:val="00800421"/>
    <w:rsid w:val="00816612"/>
    <w:rsid w:val="00821F62"/>
    <w:rsid w:val="0083547C"/>
    <w:rsid w:val="00855B51"/>
    <w:rsid w:val="00864EBB"/>
    <w:rsid w:val="008675D2"/>
    <w:rsid w:val="00870C31"/>
    <w:rsid w:val="00896817"/>
    <w:rsid w:val="009B28D7"/>
    <w:rsid w:val="009C2712"/>
    <w:rsid w:val="009C5C20"/>
    <w:rsid w:val="009D00BB"/>
    <w:rsid w:val="009E7D47"/>
    <w:rsid w:val="009F60B4"/>
    <w:rsid w:val="00A2548A"/>
    <w:rsid w:val="00A60B9B"/>
    <w:rsid w:val="00A62188"/>
    <w:rsid w:val="00A64DA6"/>
    <w:rsid w:val="00A658A6"/>
    <w:rsid w:val="00A701E9"/>
    <w:rsid w:val="00A86CE4"/>
    <w:rsid w:val="00AA0699"/>
    <w:rsid w:val="00AD58BA"/>
    <w:rsid w:val="00AD73E7"/>
    <w:rsid w:val="00B0274E"/>
    <w:rsid w:val="00B353CC"/>
    <w:rsid w:val="00B70562"/>
    <w:rsid w:val="00B849CB"/>
    <w:rsid w:val="00BB5B23"/>
    <w:rsid w:val="00BD5FE1"/>
    <w:rsid w:val="00BF29E0"/>
    <w:rsid w:val="00C22D54"/>
    <w:rsid w:val="00C27B74"/>
    <w:rsid w:val="00CD488D"/>
    <w:rsid w:val="00D10F79"/>
    <w:rsid w:val="00D20109"/>
    <w:rsid w:val="00D5275F"/>
    <w:rsid w:val="00D97937"/>
    <w:rsid w:val="00DD7B09"/>
    <w:rsid w:val="00DE234D"/>
    <w:rsid w:val="00DE2491"/>
    <w:rsid w:val="00DE2E9D"/>
    <w:rsid w:val="00E27CDD"/>
    <w:rsid w:val="00E31F75"/>
    <w:rsid w:val="00E5306A"/>
    <w:rsid w:val="00E649AC"/>
    <w:rsid w:val="00E859E7"/>
    <w:rsid w:val="00EC2911"/>
    <w:rsid w:val="00ED7C1E"/>
    <w:rsid w:val="00EE3900"/>
    <w:rsid w:val="00EF1365"/>
    <w:rsid w:val="00F00063"/>
    <w:rsid w:val="00F022E1"/>
    <w:rsid w:val="00F0748C"/>
    <w:rsid w:val="00F20DA1"/>
    <w:rsid w:val="00F72B80"/>
    <w:rsid w:val="00F74617"/>
    <w:rsid w:val="00F77055"/>
    <w:rsid w:val="00F972CD"/>
    <w:rsid w:val="00FC007F"/>
    <w:rsid w:val="00FC6239"/>
    <w:rsid w:val="00FD2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7A013B"/>
  <w14:defaultImageDpi w14:val="300"/>
  <w15:docId w15:val="{E719A73D-51F5-3B41-88D0-1D5FAA3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E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pr.nd.edu/reviews/language-lost-and-found-on-iris-murdoch-and-the-limits-of-philosophical-discourse/" TargetMode="External"/><Relationship Id="rId5" Type="http://schemas.openxmlformats.org/officeDocument/2006/relationships/hyperlink" Target="https://doi.org/10.1002/9781444367072.wbiee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 Clarke</vt:lpstr>
    </vt:vector>
  </TitlesOfParts>
  <Company>Williams College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 Clarke</dc:title>
  <dc:creator>Desktop OIT</dc:creator>
  <cp:lastModifiedBy>Clarke, Bridget</cp:lastModifiedBy>
  <cp:revision>2</cp:revision>
  <cp:lastPrinted>2021-09-12T13:34:00Z</cp:lastPrinted>
  <dcterms:created xsi:type="dcterms:W3CDTF">2022-09-26T17:01:00Z</dcterms:created>
  <dcterms:modified xsi:type="dcterms:W3CDTF">2022-09-26T17:01:00Z</dcterms:modified>
</cp:coreProperties>
</file>