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9CFA7" w14:textId="77777777" w:rsidR="00A647BA" w:rsidRPr="00556DC5" w:rsidRDefault="00A647BA" w:rsidP="009C43FD">
      <w:pPr>
        <w:pStyle w:val="Heading1"/>
        <w:rPr>
          <w:rFonts w:asciiTheme="minorHAnsi" w:hAnsiTheme="minorHAnsi" w:cstheme="minorHAnsi"/>
          <w:sz w:val="40"/>
          <w:szCs w:val="40"/>
        </w:rPr>
      </w:pPr>
      <w:r w:rsidRPr="00556DC5">
        <w:rPr>
          <w:rFonts w:asciiTheme="minorHAnsi" w:hAnsiTheme="minorHAnsi" w:cstheme="minorHAnsi"/>
          <w:sz w:val="40"/>
          <w:szCs w:val="40"/>
        </w:rPr>
        <w:t>COM</w:t>
      </w:r>
      <w:r w:rsidR="009C43FD" w:rsidRPr="00556DC5">
        <w:rPr>
          <w:rFonts w:asciiTheme="minorHAnsi" w:hAnsiTheme="minorHAnsi" w:cstheme="minorHAnsi"/>
          <w:sz w:val="40"/>
          <w:szCs w:val="40"/>
        </w:rPr>
        <w:t>X</w:t>
      </w:r>
      <w:r w:rsidR="008B5022">
        <w:rPr>
          <w:rFonts w:asciiTheme="minorHAnsi" w:hAnsiTheme="minorHAnsi" w:cstheme="minorHAnsi"/>
          <w:sz w:val="40"/>
          <w:szCs w:val="40"/>
        </w:rPr>
        <w:t xml:space="preserve"> 202s</w:t>
      </w:r>
      <w:r w:rsidR="00556DC5">
        <w:rPr>
          <w:rFonts w:asciiTheme="minorHAnsi" w:hAnsiTheme="minorHAnsi" w:cstheme="minorHAnsi"/>
          <w:sz w:val="40"/>
          <w:szCs w:val="40"/>
        </w:rPr>
        <w:t xml:space="preserve"> </w:t>
      </w:r>
      <w:r w:rsidRPr="00556DC5">
        <w:rPr>
          <w:rFonts w:asciiTheme="minorHAnsi" w:hAnsiTheme="minorHAnsi" w:cstheme="minorHAnsi"/>
          <w:sz w:val="40"/>
          <w:szCs w:val="40"/>
        </w:rPr>
        <w:t>Nonverbal Communication</w:t>
      </w:r>
    </w:p>
    <w:p w14:paraId="072FEEB9" w14:textId="77777777" w:rsidR="00001864" w:rsidRPr="00556DC5" w:rsidRDefault="006A05B2" w:rsidP="00001864">
      <w:pPr>
        <w:pStyle w:val="Heading1"/>
        <w:rPr>
          <w:rFonts w:asciiTheme="minorHAnsi" w:hAnsiTheme="minorHAnsi" w:cstheme="minorHAnsi"/>
        </w:rPr>
      </w:pPr>
      <w:r>
        <w:rPr>
          <w:rFonts w:asciiTheme="minorHAnsi" w:hAnsiTheme="minorHAnsi" w:cstheme="minorHAnsi"/>
        </w:rPr>
        <w:t>Spring Semester 2017</w:t>
      </w:r>
    </w:p>
    <w:p w14:paraId="54E5D365" w14:textId="77777777" w:rsidR="00A621F6" w:rsidRPr="00556DC5" w:rsidRDefault="00A621F6" w:rsidP="00A647BA">
      <w:pPr>
        <w:rPr>
          <w:rFonts w:asciiTheme="minorHAnsi" w:hAnsiTheme="minorHAnsi" w:cstheme="minorHAnsi"/>
          <w:b/>
          <w:bCs/>
        </w:rPr>
      </w:pPr>
    </w:p>
    <w:p w14:paraId="0FEBBFA2" w14:textId="77777777" w:rsidR="00A647BA" w:rsidRPr="00556DC5" w:rsidRDefault="001E65C2" w:rsidP="00A647BA">
      <w:pPr>
        <w:rPr>
          <w:rFonts w:asciiTheme="minorHAnsi" w:hAnsiTheme="minorHAnsi" w:cstheme="minorHAnsi"/>
          <w:b/>
          <w:bCs/>
        </w:rPr>
      </w:pPr>
      <w:r w:rsidRPr="00556DC5">
        <w:rPr>
          <w:rFonts w:asciiTheme="minorHAnsi" w:hAnsiTheme="minorHAnsi" w:cstheme="minorHAnsi"/>
          <w:b/>
          <w:bCs/>
        </w:rPr>
        <w:t xml:space="preserve">Blended Course: </w:t>
      </w:r>
      <w:r w:rsidR="00766EAD">
        <w:rPr>
          <w:rFonts w:asciiTheme="minorHAnsi" w:hAnsiTheme="minorHAnsi" w:cstheme="minorHAnsi"/>
          <w:b/>
          <w:bCs/>
        </w:rPr>
        <w:t>o</w:t>
      </w:r>
      <w:r w:rsidRPr="00556DC5">
        <w:rPr>
          <w:rFonts w:asciiTheme="minorHAnsi" w:hAnsiTheme="minorHAnsi" w:cstheme="minorHAnsi"/>
          <w:b/>
          <w:bCs/>
        </w:rPr>
        <w:t>n-campus class meetings</w:t>
      </w:r>
      <w:r w:rsidR="00A647BA" w:rsidRPr="00556DC5">
        <w:rPr>
          <w:rFonts w:asciiTheme="minorHAnsi" w:hAnsiTheme="minorHAnsi" w:cstheme="minorHAnsi"/>
          <w:b/>
          <w:bCs/>
        </w:rPr>
        <w:t xml:space="preserve"> + online components</w:t>
      </w:r>
    </w:p>
    <w:p w14:paraId="62235994" w14:textId="77777777" w:rsidR="00A647BA" w:rsidRPr="00556DC5" w:rsidRDefault="00A647BA" w:rsidP="00A647BA">
      <w:pPr>
        <w:rPr>
          <w:rFonts w:asciiTheme="minorHAnsi" w:hAnsiTheme="minorHAnsi" w:cstheme="minorHAnsi"/>
        </w:rPr>
      </w:pPr>
      <w:r w:rsidRPr="00556DC5">
        <w:rPr>
          <w:rFonts w:asciiTheme="minorHAnsi" w:hAnsiTheme="minorHAnsi" w:cstheme="minorHAnsi"/>
        </w:rPr>
        <w:t>Instructor: Dr. Phyllis Ngai</w:t>
      </w:r>
    </w:p>
    <w:p w14:paraId="013077A8" w14:textId="77777777" w:rsidR="00A647BA" w:rsidRPr="00556DC5" w:rsidRDefault="00A647BA" w:rsidP="00A647BA">
      <w:pPr>
        <w:rPr>
          <w:rFonts w:asciiTheme="minorHAnsi" w:hAnsiTheme="minorHAnsi" w:cstheme="minorHAnsi"/>
        </w:rPr>
      </w:pPr>
      <w:r w:rsidRPr="00556DC5">
        <w:rPr>
          <w:rFonts w:asciiTheme="minorHAnsi" w:hAnsiTheme="minorHAnsi" w:cstheme="minorHAnsi"/>
        </w:rPr>
        <w:t xml:space="preserve">E-mail: </w:t>
      </w:r>
      <w:hyperlink r:id="rId8" w:history="1">
        <w:r w:rsidR="009B748A" w:rsidRPr="00556DC5">
          <w:rPr>
            <w:rStyle w:val="Hyperlink"/>
            <w:rFonts w:asciiTheme="minorHAnsi" w:eastAsiaTheme="majorEastAsia" w:hAnsiTheme="minorHAnsi" w:cstheme="minorHAnsi"/>
          </w:rPr>
          <w:t>phyllis.ngai@umontana</w:t>
        </w:r>
        <w:r w:rsidRPr="00556DC5">
          <w:rPr>
            <w:rStyle w:val="Hyperlink"/>
            <w:rFonts w:asciiTheme="minorHAnsi" w:eastAsiaTheme="majorEastAsia" w:hAnsiTheme="minorHAnsi" w:cstheme="minorHAnsi"/>
          </w:rPr>
          <w:t>.edu</w:t>
        </w:r>
      </w:hyperlink>
    </w:p>
    <w:p w14:paraId="3B6B294B" w14:textId="77777777" w:rsidR="006A05B2" w:rsidRDefault="00A647BA" w:rsidP="00A647BA">
      <w:pPr>
        <w:rPr>
          <w:rFonts w:asciiTheme="minorHAnsi" w:hAnsiTheme="minorHAnsi" w:cstheme="minorHAnsi"/>
        </w:rPr>
      </w:pPr>
      <w:r w:rsidRPr="00556DC5">
        <w:rPr>
          <w:rFonts w:asciiTheme="minorHAnsi" w:hAnsiTheme="minorHAnsi" w:cstheme="minorHAnsi"/>
        </w:rPr>
        <w:t>Phone</w:t>
      </w:r>
      <w:r w:rsidR="006A05B2">
        <w:rPr>
          <w:rFonts w:asciiTheme="minorHAnsi" w:hAnsiTheme="minorHAnsi" w:cstheme="minorHAnsi"/>
        </w:rPr>
        <w:t>: 406-830-7752</w:t>
      </w:r>
    </w:p>
    <w:p w14:paraId="191C041B" w14:textId="77777777" w:rsidR="00A647BA" w:rsidRPr="00556DC5" w:rsidRDefault="00A647BA" w:rsidP="00A647BA">
      <w:pPr>
        <w:rPr>
          <w:rFonts w:asciiTheme="minorHAnsi" w:hAnsiTheme="minorHAnsi" w:cstheme="minorHAnsi"/>
        </w:rPr>
      </w:pPr>
      <w:r w:rsidRPr="00556DC5">
        <w:rPr>
          <w:rFonts w:asciiTheme="minorHAnsi" w:hAnsiTheme="minorHAnsi" w:cstheme="minorHAnsi"/>
        </w:rPr>
        <w:t>Office: LA 237</w:t>
      </w:r>
    </w:p>
    <w:p w14:paraId="62D6474A" w14:textId="77777777" w:rsidR="00A647BA" w:rsidRPr="00556DC5" w:rsidRDefault="00A647BA" w:rsidP="00A647BA">
      <w:pPr>
        <w:rPr>
          <w:rFonts w:asciiTheme="minorHAnsi" w:hAnsiTheme="minorHAnsi" w:cstheme="minorHAnsi"/>
        </w:rPr>
      </w:pPr>
      <w:r w:rsidRPr="00556DC5">
        <w:rPr>
          <w:rFonts w:asciiTheme="minorHAnsi" w:hAnsiTheme="minorHAnsi" w:cstheme="minorHAnsi"/>
        </w:rPr>
        <w:t>Of</w:t>
      </w:r>
      <w:r w:rsidR="008B5022">
        <w:rPr>
          <w:rFonts w:asciiTheme="minorHAnsi" w:hAnsiTheme="minorHAnsi" w:cstheme="minorHAnsi"/>
        </w:rPr>
        <w:t>fice H</w:t>
      </w:r>
      <w:r w:rsidR="006A05B2">
        <w:rPr>
          <w:rFonts w:asciiTheme="minorHAnsi" w:hAnsiTheme="minorHAnsi" w:cstheme="minorHAnsi"/>
        </w:rPr>
        <w:t>ours:</w:t>
      </w:r>
      <w:r w:rsidR="008B5022">
        <w:rPr>
          <w:rFonts w:asciiTheme="minorHAnsi" w:hAnsiTheme="minorHAnsi" w:cstheme="minorHAnsi"/>
        </w:rPr>
        <w:t xml:space="preserve"> 1 – 2 PM,</w:t>
      </w:r>
      <w:r w:rsidR="006C528F">
        <w:rPr>
          <w:rFonts w:asciiTheme="minorHAnsi" w:hAnsiTheme="minorHAnsi" w:cstheme="minorHAnsi"/>
        </w:rPr>
        <w:t xml:space="preserve"> Mondays and</w:t>
      </w:r>
      <w:r w:rsidR="00766EAD">
        <w:rPr>
          <w:rFonts w:asciiTheme="minorHAnsi" w:hAnsiTheme="minorHAnsi" w:cstheme="minorHAnsi"/>
        </w:rPr>
        <w:t xml:space="preserve"> </w:t>
      </w:r>
      <w:r w:rsidR="006A05B2">
        <w:rPr>
          <w:rFonts w:asciiTheme="minorHAnsi" w:hAnsiTheme="minorHAnsi" w:cstheme="minorHAnsi"/>
        </w:rPr>
        <w:t>Wednesday</w:t>
      </w:r>
      <w:r w:rsidR="006C528F">
        <w:rPr>
          <w:rFonts w:asciiTheme="minorHAnsi" w:hAnsiTheme="minorHAnsi" w:cstheme="minorHAnsi"/>
        </w:rPr>
        <w:t>s</w:t>
      </w:r>
      <w:r w:rsidRPr="00556DC5">
        <w:rPr>
          <w:rFonts w:asciiTheme="minorHAnsi" w:hAnsiTheme="minorHAnsi" w:cstheme="minorHAnsi"/>
        </w:rPr>
        <w:t>, and by appointment</w:t>
      </w:r>
    </w:p>
    <w:p w14:paraId="5179C6A9" w14:textId="77777777" w:rsidR="00A647BA" w:rsidRPr="00556DC5" w:rsidRDefault="00A647BA" w:rsidP="00001864">
      <w:pPr>
        <w:pStyle w:val="Heading2"/>
        <w:rPr>
          <w:rFonts w:asciiTheme="minorHAnsi" w:hAnsiTheme="minorHAnsi" w:cstheme="minorHAnsi"/>
          <w:sz w:val="28"/>
          <w:szCs w:val="28"/>
        </w:rPr>
      </w:pPr>
      <w:r w:rsidRPr="00556DC5">
        <w:rPr>
          <w:rFonts w:asciiTheme="minorHAnsi" w:hAnsiTheme="minorHAnsi" w:cstheme="minorHAnsi"/>
          <w:sz w:val="28"/>
          <w:szCs w:val="28"/>
        </w:rPr>
        <w:t>Course Description</w:t>
      </w:r>
    </w:p>
    <w:p w14:paraId="47C726FF" w14:textId="77777777" w:rsidR="00A647BA" w:rsidRPr="00556DC5" w:rsidRDefault="00A647BA" w:rsidP="00A647BA">
      <w:pPr>
        <w:rPr>
          <w:rFonts w:asciiTheme="minorHAnsi" w:hAnsiTheme="minorHAnsi" w:cstheme="minorHAnsi"/>
          <w:sz w:val="28"/>
          <w:szCs w:val="28"/>
          <w:lang w:bidi="en-US"/>
        </w:rPr>
      </w:pPr>
    </w:p>
    <w:p w14:paraId="3E2FEA2A" w14:textId="77777777" w:rsidR="00A647BA" w:rsidRPr="00C4774A" w:rsidRDefault="00A647BA" w:rsidP="00A647BA">
      <w:pPr>
        <w:rPr>
          <w:rFonts w:asciiTheme="minorHAnsi" w:hAnsiTheme="minorHAnsi" w:cstheme="minorHAnsi"/>
        </w:rPr>
      </w:pPr>
      <w:r w:rsidRPr="00C4774A">
        <w:rPr>
          <w:rFonts w:asciiTheme="minorHAnsi" w:hAnsiTheme="minorHAnsi" w:cstheme="minorHAnsi"/>
        </w:rPr>
        <w:t xml:space="preserve">The purpose of this course is to acquaint you with classic and contemporary ideas about how people </w:t>
      </w:r>
      <w:r w:rsidR="00C4774A" w:rsidRPr="00C4774A">
        <w:rPr>
          <w:rFonts w:asciiTheme="minorHAnsi" w:hAnsiTheme="minorHAnsi" w:cstheme="minorHAnsi"/>
        </w:rPr>
        <w:t xml:space="preserve">communicate </w:t>
      </w:r>
      <w:r w:rsidRPr="00C4774A">
        <w:rPr>
          <w:rFonts w:asciiTheme="minorHAnsi" w:hAnsiTheme="minorHAnsi" w:cstheme="minorHAnsi"/>
        </w:rPr>
        <w:t xml:space="preserve">nonverbally. We will discuss the different channels through which people express themselves nonverbally, the functions of nonverbal communication, contextual </w:t>
      </w:r>
      <w:r w:rsidR="000152DC" w:rsidRPr="00C4774A">
        <w:rPr>
          <w:rFonts w:asciiTheme="minorHAnsi" w:hAnsiTheme="minorHAnsi" w:cstheme="minorHAnsi"/>
        </w:rPr>
        <w:t>factors impacting</w:t>
      </w:r>
      <w:r w:rsidRPr="00C4774A">
        <w:rPr>
          <w:rFonts w:asciiTheme="minorHAnsi" w:hAnsiTheme="minorHAnsi" w:cstheme="minorHAnsi"/>
        </w:rPr>
        <w:t xml:space="preserve"> nonverbal communication, and the ways that nonverbal communication can be applied in “real-world” settings. </w:t>
      </w:r>
      <w:r w:rsidR="00B06FC0" w:rsidRPr="00C4774A">
        <w:rPr>
          <w:rFonts w:asciiTheme="minorHAnsi" w:hAnsiTheme="minorHAnsi" w:cstheme="minorHAnsi"/>
        </w:rPr>
        <w:t xml:space="preserve"> A comparative approach is used to </w:t>
      </w:r>
      <w:r w:rsidR="00A621F6" w:rsidRPr="00C4774A">
        <w:rPr>
          <w:rFonts w:asciiTheme="minorHAnsi" w:hAnsiTheme="minorHAnsi" w:cstheme="minorHAnsi"/>
        </w:rPr>
        <w:t>guide</w:t>
      </w:r>
      <w:r w:rsidR="00B06FC0" w:rsidRPr="00C4774A">
        <w:rPr>
          <w:rFonts w:asciiTheme="minorHAnsi" w:hAnsiTheme="minorHAnsi" w:cstheme="minorHAnsi"/>
        </w:rPr>
        <w:t xml:space="preserve"> stu</w:t>
      </w:r>
      <w:r w:rsidR="000152DC" w:rsidRPr="00C4774A">
        <w:rPr>
          <w:rFonts w:asciiTheme="minorHAnsi" w:hAnsiTheme="minorHAnsi" w:cstheme="minorHAnsi"/>
        </w:rPr>
        <w:t>dents to evaluate</w:t>
      </w:r>
      <w:r w:rsidR="00B06FC0" w:rsidRPr="00C4774A">
        <w:rPr>
          <w:rFonts w:asciiTheme="minorHAnsi" w:hAnsiTheme="minorHAnsi" w:cstheme="minorHAnsi"/>
        </w:rPr>
        <w:t xml:space="preserve"> sociocultural</w:t>
      </w:r>
      <w:r w:rsidR="000152DC" w:rsidRPr="00C4774A">
        <w:rPr>
          <w:rFonts w:asciiTheme="minorHAnsi" w:hAnsiTheme="minorHAnsi" w:cstheme="minorHAnsi"/>
        </w:rPr>
        <w:t xml:space="preserve"> influences </w:t>
      </w:r>
      <w:r w:rsidR="00B06FC0" w:rsidRPr="00C4774A">
        <w:rPr>
          <w:rFonts w:asciiTheme="minorHAnsi" w:hAnsiTheme="minorHAnsi" w:cstheme="minorHAnsi"/>
        </w:rPr>
        <w:t xml:space="preserve">on nonverbal communication.  </w:t>
      </w:r>
      <w:r w:rsidR="000152DC" w:rsidRPr="00C4774A">
        <w:rPr>
          <w:rFonts w:asciiTheme="minorHAnsi" w:hAnsiTheme="minorHAnsi" w:cstheme="minorHAnsi"/>
        </w:rPr>
        <w:t xml:space="preserve">This is a blended course, incorporating online learning, in-class cooperative learning, and mini field research projects.  </w:t>
      </w:r>
    </w:p>
    <w:p w14:paraId="4F372BD1" w14:textId="77777777" w:rsidR="00B06FC0" w:rsidRPr="00C4774A" w:rsidRDefault="00B06FC0" w:rsidP="00A647BA">
      <w:pPr>
        <w:rPr>
          <w:rFonts w:asciiTheme="minorHAnsi" w:hAnsiTheme="minorHAnsi" w:cstheme="minorHAnsi"/>
          <w:b/>
        </w:rPr>
      </w:pPr>
    </w:p>
    <w:p w14:paraId="1298D39C" w14:textId="77777777" w:rsidR="00A647BA" w:rsidRPr="00556DC5" w:rsidRDefault="00137791" w:rsidP="00001864">
      <w:pPr>
        <w:pStyle w:val="Heading2"/>
        <w:rPr>
          <w:rFonts w:asciiTheme="minorHAnsi" w:hAnsiTheme="minorHAnsi" w:cstheme="minorHAnsi"/>
          <w:sz w:val="28"/>
          <w:szCs w:val="28"/>
        </w:rPr>
      </w:pPr>
      <w:r w:rsidRPr="00556DC5">
        <w:rPr>
          <w:rFonts w:asciiTheme="minorHAnsi" w:hAnsiTheme="minorHAnsi" w:cstheme="minorHAnsi"/>
          <w:sz w:val="28"/>
          <w:szCs w:val="28"/>
        </w:rPr>
        <w:t>Course Objectives</w:t>
      </w:r>
    </w:p>
    <w:p w14:paraId="0BFAC39E" w14:textId="77777777" w:rsidR="00A647BA" w:rsidRPr="00C4774A" w:rsidRDefault="00A647BA" w:rsidP="00A647BA">
      <w:pPr>
        <w:rPr>
          <w:rFonts w:asciiTheme="minorHAnsi" w:hAnsiTheme="minorHAnsi" w:cstheme="minorHAnsi"/>
        </w:rPr>
      </w:pPr>
    </w:p>
    <w:p w14:paraId="2E2F43DD" w14:textId="77777777" w:rsidR="00A647BA" w:rsidRPr="00C4774A" w:rsidRDefault="00A647BA" w:rsidP="00A647BA">
      <w:pPr>
        <w:rPr>
          <w:rFonts w:asciiTheme="minorHAnsi" w:hAnsiTheme="minorHAnsi" w:cstheme="minorHAnsi"/>
        </w:rPr>
      </w:pPr>
      <w:r w:rsidRPr="00C4774A">
        <w:rPr>
          <w:rFonts w:asciiTheme="minorHAnsi" w:hAnsiTheme="minorHAnsi" w:cstheme="minorHAnsi"/>
        </w:rPr>
        <w:t>By the time you complete this course, you should be able to:</w:t>
      </w:r>
    </w:p>
    <w:p w14:paraId="664B495A" w14:textId="77777777" w:rsidR="00A647BA" w:rsidRPr="00C4774A" w:rsidRDefault="00A647BA" w:rsidP="00A647BA">
      <w:pPr>
        <w:numPr>
          <w:ilvl w:val="0"/>
          <w:numId w:val="1"/>
        </w:numPr>
        <w:rPr>
          <w:rFonts w:asciiTheme="minorHAnsi" w:hAnsiTheme="minorHAnsi" w:cstheme="minorHAnsi"/>
        </w:rPr>
      </w:pPr>
      <w:r w:rsidRPr="00C4774A">
        <w:rPr>
          <w:rFonts w:asciiTheme="minorHAnsi" w:hAnsiTheme="minorHAnsi" w:cstheme="minorHAnsi"/>
        </w:rPr>
        <w:t>Define and classify the types of nonverbal behaviors involved in the study and practice of nonverbal communication.</w:t>
      </w:r>
    </w:p>
    <w:p w14:paraId="7149FA41" w14:textId="77777777" w:rsidR="00A647BA" w:rsidRPr="00C4774A" w:rsidRDefault="00A647BA" w:rsidP="00A647BA">
      <w:pPr>
        <w:numPr>
          <w:ilvl w:val="0"/>
          <w:numId w:val="1"/>
        </w:numPr>
        <w:rPr>
          <w:rFonts w:asciiTheme="minorHAnsi" w:hAnsiTheme="minorHAnsi" w:cstheme="minorHAnsi"/>
        </w:rPr>
      </w:pPr>
      <w:r w:rsidRPr="00C4774A">
        <w:rPr>
          <w:rFonts w:asciiTheme="minorHAnsi" w:hAnsiTheme="minorHAnsi" w:cstheme="minorHAnsi"/>
        </w:rPr>
        <w:t xml:space="preserve">Identify and comprehend the major theoretical perspectives that help us explain and understand why people communicate </w:t>
      </w:r>
      <w:r w:rsidR="00C4774A" w:rsidRPr="00C4774A">
        <w:rPr>
          <w:rFonts w:asciiTheme="minorHAnsi" w:hAnsiTheme="minorHAnsi" w:cstheme="minorHAnsi"/>
        </w:rPr>
        <w:t xml:space="preserve">nonverbally </w:t>
      </w:r>
      <w:r w:rsidRPr="00C4774A">
        <w:rPr>
          <w:rFonts w:asciiTheme="minorHAnsi" w:hAnsiTheme="minorHAnsi" w:cstheme="minorHAnsi"/>
        </w:rPr>
        <w:t>in certain ways.</w:t>
      </w:r>
    </w:p>
    <w:p w14:paraId="3E12736B" w14:textId="77777777" w:rsidR="00A647BA" w:rsidRPr="00C4774A" w:rsidRDefault="00A647BA" w:rsidP="00A647BA">
      <w:pPr>
        <w:numPr>
          <w:ilvl w:val="0"/>
          <w:numId w:val="1"/>
        </w:numPr>
        <w:rPr>
          <w:rFonts w:asciiTheme="minorHAnsi" w:hAnsiTheme="minorHAnsi" w:cstheme="minorHAnsi"/>
        </w:rPr>
      </w:pPr>
      <w:r w:rsidRPr="00C4774A">
        <w:rPr>
          <w:rFonts w:asciiTheme="minorHAnsi" w:hAnsiTheme="minorHAnsi" w:cstheme="minorHAnsi"/>
        </w:rPr>
        <w:t xml:space="preserve">Use theory and empirical knowledge to predict how one person’s nonverbal behaviors could affect another’s.  </w:t>
      </w:r>
    </w:p>
    <w:p w14:paraId="64E2A79C" w14:textId="77777777" w:rsidR="00A647BA" w:rsidRPr="00C4774A" w:rsidRDefault="00A647BA" w:rsidP="00A647BA">
      <w:pPr>
        <w:numPr>
          <w:ilvl w:val="0"/>
          <w:numId w:val="1"/>
        </w:numPr>
        <w:rPr>
          <w:rFonts w:asciiTheme="minorHAnsi" w:hAnsiTheme="minorHAnsi" w:cstheme="minorHAnsi"/>
        </w:rPr>
      </w:pPr>
      <w:r w:rsidRPr="00C4774A">
        <w:rPr>
          <w:rFonts w:asciiTheme="minorHAnsi" w:hAnsiTheme="minorHAnsi" w:cstheme="minorHAnsi"/>
        </w:rPr>
        <w:t xml:space="preserve">Apply empirical knowledge about nonverbal communication to everyday situations. </w:t>
      </w:r>
    </w:p>
    <w:p w14:paraId="66450068" w14:textId="77777777" w:rsidR="00A621F6" w:rsidRPr="00C4774A" w:rsidRDefault="00A621F6" w:rsidP="00A647BA">
      <w:pPr>
        <w:numPr>
          <w:ilvl w:val="0"/>
          <w:numId w:val="1"/>
        </w:numPr>
        <w:rPr>
          <w:rFonts w:asciiTheme="minorHAnsi" w:hAnsiTheme="minorHAnsi" w:cstheme="minorHAnsi"/>
        </w:rPr>
      </w:pPr>
      <w:r w:rsidRPr="00C4774A">
        <w:rPr>
          <w:rFonts w:asciiTheme="minorHAnsi" w:hAnsiTheme="minorHAnsi" w:cstheme="minorHAnsi"/>
        </w:rPr>
        <w:t xml:space="preserve">Become aware of </w:t>
      </w:r>
      <w:r w:rsidR="000152DC" w:rsidRPr="00C4774A">
        <w:rPr>
          <w:rFonts w:asciiTheme="minorHAnsi" w:hAnsiTheme="minorHAnsi" w:cstheme="minorHAnsi"/>
        </w:rPr>
        <w:t>sociocultural</w:t>
      </w:r>
      <w:r w:rsidRPr="00C4774A">
        <w:rPr>
          <w:rFonts w:asciiTheme="minorHAnsi" w:hAnsiTheme="minorHAnsi" w:cstheme="minorHAnsi"/>
        </w:rPr>
        <w:t xml:space="preserve"> influences </w:t>
      </w:r>
      <w:r w:rsidR="000152DC" w:rsidRPr="00C4774A">
        <w:rPr>
          <w:rFonts w:asciiTheme="minorHAnsi" w:hAnsiTheme="minorHAnsi" w:cstheme="minorHAnsi"/>
        </w:rPr>
        <w:t xml:space="preserve">on nonverbal </w:t>
      </w:r>
      <w:r w:rsidRPr="00C4774A">
        <w:rPr>
          <w:rFonts w:asciiTheme="minorHAnsi" w:hAnsiTheme="minorHAnsi" w:cstheme="minorHAnsi"/>
        </w:rPr>
        <w:t>communication.</w:t>
      </w:r>
    </w:p>
    <w:p w14:paraId="002D95D7" w14:textId="77777777" w:rsidR="00A621F6" w:rsidRPr="00C4774A" w:rsidRDefault="00A621F6" w:rsidP="00A621F6">
      <w:pPr>
        <w:rPr>
          <w:rFonts w:asciiTheme="minorHAnsi" w:hAnsiTheme="minorHAnsi" w:cstheme="minorHAnsi"/>
        </w:rPr>
      </w:pPr>
    </w:p>
    <w:p w14:paraId="6FD9F67A" w14:textId="77777777" w:rsidR="00A647BA" w:rsidRPr="00556DC5" w:rsidRDefault="00137791" w:rsidP="00001864">
      <w:pPr>
        <w:pStyle w:val="Heading2"/>
        <w:rPr>
          <w:rFonts w:asciiTheme="minorHAnsi" w:hAnsiTheme="minorHAnsi" w:cstheme="minorHAnsi"/>
          <w:sz w:val="28"/>
          <w:szCs w:val="28"/>
        </w:rPr>
      </w:pPr>
      <w:r w:rsidRPr="00556DC5">
        <w:rPr>
          <w:rFonts w:asciiTheme="minorHAnsi" w:hAnsiTheme="minorHAnsi" w:cstheme="minorHAnsi"/>
          <w:sz w:val="28"/>
          <w:szCs w:val="28"/>
        </w:rPr>
        <w:t>Required Text</w:t>
      </w:r>
    </w:p>
    <w:p w14:paraId="17D187F5" w14:textId="77777777" w:rsidR="00E35FA4" w:rsidRPr="00C4774A" w:rsidRDefault="00E35FA4" w:rsidP="00A647BA">
      <w:pPr>
        <w:rPr>
          <w:rFonts w:asciiTheme="minorHAnsi" w:hAnsiTheme="minorHAnsi" w:cstheme="minorHAnsi"/>
          <w:b/>
          <w:i/>
        </w:rPr>
      </w:pPr>
      <w:r w:rsidRPr="00C4774A">
        <w:rPr>
          <w:rFonts w:asciiTheme="minorHAnsi" w:hAnsiTheme="minorHAnsi" w:cstheme="minorHAnsi"/>
        </w:rPr>
        <w:t xml:space="preserve">Title: </w:t>
      </w:r>
      <w:r w:rsidR="00A621F6" w:rsidRPr="00C4774A">
        <w:rPr>
          <w:rFonts w:asciiTheme="minorHAnsi" w:hAnsiTheme="minorHAnsi" w:cstheme="minorHAnsi"/>
          <w:b/>
          <w:i/>
        </w:rPr>
        <w:t>Nonverbal Communication</w:t>
      </w:r>
    </w:p>
    <w:p w14:paraId="5C597794" w14:textId="77777777" w:rsidR="00B06FC0" w:rsidRPr="00C4774A" w:rsidRDefault="00E35FA4" w:rsidP="00A647BA">
      <w:pPr>
        <w:rPr>
          <w:rFonts w:asciiTheme="minorHAnsi" w:hAnsiTheme="minorHAnsi" w:cstheme="minorHAnsi"/>
          <w:b/>
        </w:rPr>
      </w:pPr>
      <w:r w:rsidRPr="00C4774A">
        <w:rPr>
          <w:rFonts w:asciiTheme="minorHAnsi" w:hAnsiTheme="minorHAnsi" w:cstheme="minorHAnsi"/>
        </w:rPr>
        <w:t>Authors:</w:t>
      </w:r>
      <w:r w:rsidR="00A621F6" w:rsidRPr="00C4774A">
        <w:rPr>
          <w:rFonts w:asciiTheme="minorHAnsi" w:hAnsiTheme="minorHAnsi" w:cstheme="minorHAnsi"/>
        </w:rPr>
        <w:t xml:space="preserve"> </w:t>
      </w:r>
      <w:r w:rsidRPr="00C4774A">
        <w:rPr>
          <w:rFonts w:asciiTheme="minorHAnsi" w:hAnsiTheme="minorHAnsi" w:cstheme="minorHAnsi"/>
        </w:rPr>
        <w:t xml:space="preserve"> </w:t>
      </w:r>
      <w:proofErr w:type="spellStart"/>
      <w:r w:rsidR="00A621F6" w:rsidRPr="00C4774A">
        <w:rPr>
          <w:rFonts w:asciiTheme="minorHAnsi" w:hAnsiTheme="minorHAnsi" w:cstheme="minorHAnsi"/>
        </w:rPr>
        <w:t>Judee</w:t>
      </w:r>
      <w:proofErr w:type="spellEnd"/>
      <w:r w:rsidR="00A621F6" w:rsidRPr="00C4774A">
        <w:rPr>
          <w:rFonts w:asciiTheme="minorHAnsi" w:hAnsiTheme="minorHAnsi" w:cstheme="minorHAnsi"/>
        </w:rPr>
        <w:t xml:space="preserve"> </w:t>
      </w:r>
      <w:proofErr w:type="spellStart"/>
      <w:r w:rsidR="00A621F6" w:rsidRPr="00C4774A">
        <w:rPr>
          <w:rFonts w:asciiTheme="minorHAnsi" w:hAnsiTheme="minorHAnsi" w:cstheme="minorHAnsi"/>
        </w:rPr>
        <w:t>Burgoon</w:t>
      </w:r>
      <w:proofErr w:type="spellEnd"/>
      <w:r w:rsidR="00A621F6" w:rsidRPr="00C4774A">
        <w:rPr>
          <w:rFonts w:asciiTheme="minorHAnsi" w:hAnsiTheme="minorHAnsi" w:cstheme="minorHAnsi"/>
        </w:rPr>
        <w:t>, Laura Guerrero, and Kory Floyd</w:t>
      </w:r>
    </w:p>
    <w:p w14:paraId="6F4D3DBB" w14:textId="77777777" w:rsidR="00A621F6" w:rsidRDefault="00A621F6" w:rsidP="00A647BA">
      <w:pPr>
        <w:rPr>
          <w:rFonts w:asciiTheme="minorHAnsi" w:hAnsiTheme="minorHAnsi" w:cstheme="minorHAnsi"/>
        </w:rPr>
      </w:pPr>
      <w:r w:rsidRPr="00C4774A">
        <w:rPr>
          <w:rFonts w:asciiTheme="minorHAnsi" w:hAnsiTheme="minorHAnsi" w:cstheme="minorHAnsi"/>
        </w:rPr>
        <w:t>P</w:t>
      </w:r>
      <w:r w:rsidR="00E35FA4" w:rsidRPr="00C4774A">
        <w:rPr>
          <w:rFonts w:asciiTheme="minorHAnsi" w:hAnsiTheme="minorHAnsi" w:cstheme="minorHAnsi"/>
        </w:rPr>
        <w:t>ublisher: Allyn &amp; Bacon, 2010</w:t>
      </w:r>
    </w:p>
    <w:p w14:paraId="01462E64" w14:textId="77777777" w:rsidR="00C4774A" w:rsidRDefault="00C4774A" w:rsidP="00A647BA">
      <w:pPr>
        <w:rPr>
          <w:rFonts w:asciiTheme="minorHAnsi" w:hAnsiTheme="minorHAnsi" w:cstheme="minorHAnsi"/>
        </w:rPr>
      </w:pPr>
    </w:p>
    <w:p w14:paraId="7C6E64C0" w14:textId="77777777" w:rsidR="00C4774A" w:rsidRDefault="006C528F" w:rsidP="006C28D4">
      <w:pPr>
        <w:pStyle w:val="Heading2"/>
      </w:pPr>
      <w:r>
        <w:t xml:space="preserve">Recommended </w:t>
      </w:r>
      <w:r w:rsidR="006C28D4">
        <w:t>Text</w:t>
      </w:r>
    </w:p>
    <w:p w14:paraId="321C2352" w14:textId="77777777" w:rsidR="00C4774A" w:rsidRDefault="00C4774A" w:rsidP="00A647BA">
      <w:pPr>
        <w:rPr>
          <w:rFonts w:asciiTheme="minorHAnsi" w:hAnsiTheme="minorHAnsi" w:cstheme="minorHAnsi"/>
        </w:rPr>
      </w:pPr>
      <w:r>
        <w:rPr>
          <w:rFonts w:asciiTheme="minorHAnsi" w:hAnsiTheme="minorHAnsi" w:cstheme="minorHAnsi"/>
        </w:rPr>
        <w:t xml:space="preserve">Title: </w:t>
      </w:r>
      <w:r w:rsidR="00420013" w:rsidRPr="006C28D4">
        <w:rPr>
          <w:rFonts w:asciiTheme="minorHAnsi" w:hAnsiTheme="minorHAnsi" w:cstheme="minorHAnsi"/>
          <w:b/>
          <w:i/>
        </w:rPr>
        <w:t>Nonverbal Communication Research: Readings and Applications</w:t>
      </w:r>
    </w:p>
    <w:p w14:paraId="7C83D2AF" w14:textId="77777777" w:rsidR="00C4774A" w:rsidRDefault="00420013" w:rsidP="00A647BA">
      <w:pPr>
        <w:rPr>
          <w:rFonts w:asciiTheme="minorHAnsi" w:hAnsiTheme="minorHAnsi" w:cstheme="minorHAnsi"/>
        </w:rPr>
      </w:pPr>
      <w:r>
        <w:rPr>
          <w:rFonts w:asciiTheme="minorHAnsi" w:hAnsiTheme="minorHAnsi" w:cstheme="minorHAnsi"/>
        </w:rPr>
        <w:t>Editor</w:t>
      </w:r>
      <w:r w:rsidR="00C4774A">
        <w:rPr>
          <w:rFonts w:asciiTheme="minorHAnsi" w:hAnsiTheme="minorHAnsi" w:cstheme="minorHAnsi"/>
        </w:rPr>
        <w:t xml:space="preserve">: </w:t>
      </w:r>
      <w:r w:rsidR="006C528F">
        <w:rPr>
          <w:rFonts w:asciiTheme="minorHAnsi" w:hAnsiTheme="minorHAnsi" w:cstheme="minorHAnsi"/>
        </w:rPr>
        <w:t>Stephen Yoshimura</w:t>
      </w:r>
    </w:p>
    <w:p w14:paraId="683671DE" w14:textId="77777777" w:rsidR="00420013" w:rsidRDefault="00420013" w:rsidP="00A647BA">
      <w:pPr>
        <w:rPr>
          <w:rFonts w:asciiTheme="minorHAnsi" w:hAnsiTheme="minorHAnsi" w:cstheme="minorHAnsi"/>
        </w:rPr>
      </w:pPr>
      <w:r>
        <w:rPr>
          <w:rFonts w:asciiTheme="minorHAnsi" w:hAnsiTheme="minorHAnsi" w:cstheme="minorHAnsi"/>
        </w:rPr>
        <w:t xml:space="preserve">Publisher: </w:t>
      </w:r>
      <w:proofErr w:type="spellStart"/>
      <w:r>
        <w:rPr>
          <w:rFonts w:asciiTheme="minorHAnsi" w:hAnsiTheme="minorHAnsi" w:cstheme="minorHAnsi"/>
        </w:rPr>
        <w:t>Congnella</w:t>
      </w:r>
      <w:proofErr w:type="spellEnd"/>
      <w:r>
        <w:rPr>
          <w:rFonts w:asciiTheme="minorHAnsi" w:hAnsiTheme="minorHAnsi" w:cstheme="minorHAnsi"/>
        </w:rPr>
        <w:t>, 2016</w:t>
      </w:r>
    </w:p>
    <w:p w14:paraId="0BBB39E1" w14:textId="77777777" w:rsidR="00A621F6" w:rsidRPr="004E5C1D" w:rsidRDefault="004E5C1D" w:rsidP="00C4774A">
      <w:pPr>
        <w:rPr>
          <w:rFonts w:asciiTheme="minorHAnsi" w:hAnsiTheme="minorHAnsi" w:cstheme="minorHAnsi"/>
        </w:rPr>
      </w:pPr>
      <w:r>
        <w:rPr>
          <w:rFonts w:asciiTheme="minorHAnsi" w:hAnsiTheme="minorHAnsi" w:cstheme="minorHAnsi"/>
        </w:rPr>
        <w:t xml:space="preserve">Order directly from the publisher website and get 30% discount: </w:t>
      </w:r>
      <w:hyperlink r:id="rId9" w:tgtFrame="_blank" w:history="1">
        <w:r w:rsidRPr="004E5C1D">
          <w:rPr>
            <w:rFonts w:ascii="Calibri" w:hAnsi="Calibri" w:cs="Segoe UI"/>
            <w:color w:val="0000FF"/>
            <w:sz w:val="21"/>
            <w:szCs w:val="21"/>
            <w:u w:val="single"/>
          </w:rPr>
          <w:t>https://students.universityreaders.com/store</w:t>
        </w:r>
      </w:hyperlink>
      <w:r w:rsidRPr="004E5C1D">
        <w:rPr>
          <w:rFonts w:ascii="Calibri" w:hAnsi="Calibri" w:cs="Segoe UI"/>
          <w:color w:val="000000"/>
          <w:sz w:val="21"/>
          <w:szCs w:val="21"/>
        </w:rPr>
        <w:t>/</w:t>
      </w:r>
      <w:r w:rsidR="00A621F6" w:rsidRPr="00C4774A">
        <w:rPr>
          <w:rFonts w:asciiTheme="minorHAnsi" w:hAnsiTheme="minorHAnsi" w:cstheme="minorHAnsi"/>
          <w:sz w:val="28"/>
          <w:szCs w:val="28"/>
        </w:rPr>
        <w:br w:type="page"/>
      </w:r>
    </w:p>
    <w:p w14:paraId="28A81341" w14:textId="77777777" w:rsidR="00B06FC0" w:rsidRPr="00556DC5" w:rsidRDefault="00B06FC0" w:rsidP="00556DC5">
      <w:pPr>
        <w:pStyle w:val="Heading2"/>
        <w:rPr>
          <w:rFonts w:asciiTheme="minorHAnsi" w:hAnsiTheme="minorHAnsi" w:cstheme="minorHAnsi"/>
          <w:sz w:val="28"/>
          <w:szCs w:val="28"/>
        </w:rPr>
      </w:pPr>
      <w:r w:rsidRPr="00556DC5">
        <w:rPr>
          <w:rFonts w:asciiTheme="minorHAnsi" w:hAnsiTheme="minorHAnsi" w:cstheme="minorHAnsi"/>
          <w:sz w:val="28"/>
          <w:szCs w:val="28"/>
        </w:rPr>
        <w:lastRenderedPageBreak/>
        <w:t>Assessment</w:t>
      </w:r>
    </w:p>
    <w:tbl>
      <w:tblPr>
        <w:tblW w:w="0" w:type="auto"/>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2754"/>
        <w:gridCol w:w="630"/>
        <w:gridCol w:w="396"/>
        <w:gridCol w:w="1170"/>
        <w:gridCol w:w="630"/>
        <w:gridCol w:w="1530"/>
        <w:gridCol w:w="700"/>
      </w:tblGrid>
      <w:tr w:rsidR="00B06FC0" w:rsidRPr="00C4774A" w14:paraId="6163A198" w14:textId="77777777" w:rsidTr="00077B55">
        <w:trPr>
          <w:gridBefore w:val="1"/>
          <w:wBefore w:w="927" w:type="dxa"/>
        </w:trPr>
        <w:tc>
          <w:tcPr>
            <w:tcW w:w="3780" w:type="dxa"/>
            <w:gridSpan w:val="3"/>
            <w:shd w:val="clear" w:color="auto" w:fill="E0E0E0"/>
          </w:tcPr>
          <w:p w14:paraId="52F76606" w14:textId="77777777" w:rsidR="00B06FC0" w:rsidRPr="009C57B2" w:rsidRDefault="00B06FC0" w:rsidP="009C57B2">
            <w:pPr>
              <w:rPr>
                <w:b/>
              </w:rPr>
            </w:pPr>
            <w:r w:rsidRPr="009C57B2">
              <w:rPr>
                <w:b/>
              </w:rPr>
              <w:t>Assignment</w:t>
            </w:r>
          </w:p>
        </w:tc>
        <w:tc>
          <w:tcPr>
            <w:tcW w:w="4030" w:type="dxa"/>
            <w:gridSpan w:val="4"/>
            <w:shd w:val="clear" w:color="auto" w:fill="E0E0E0"/>
          </w:tcPr>
          <w:p w14:paraId="7811E3F8" w14:textId="77777777" w:rsidR="00B06FC0" w:rsidRPr="009C57B2" w:rsidRDefault="00B06FC0" w:rsidP="009C57B2">
            <w:pPr>
              <w:rPr>
                <w:b/>
              </w:rPr>
            </w:pPr>
            <w:r w:rsidRPr="009C57B2">
              <w:rPr>
                <w:b/>
              </w:rPr>
              <w:t>Points Earned</w:t>
            </w:r>
          </w:p>
        </w:tc>
      </w:tr>
      <w:tr w:rsidR="00B06FC0" w:rsidRPr="00C4774A" w14:paraId="45E03F6C" w14:textId="77777777" w:rsidTr="00077B55">
        <w:trPr>
          <w:gridBefore w:val="1"/>
          <w:wBefore w:w="927" w:type="dxa"/>
        </w:trPr>
        <w:tc>
          <w:tcPr>
            <w:tcW w:w="3780" w:type="dxa"/>
            <w:gridSpan w:val="3"/>
          </w:tcPr>
          <w:p w14:paraId="463B31D7" w14:textId="77777777" w:rsidR="00B06FC0" w:rsidRPr="00C4774A" w:rsidRDefault="00C4774A" w:rsidP="00077B55">
            <w:pPr>
              <w:rPr>
                <w:rFonts w:asciiTheme="minorHAnsi" w:hAnsiTheme="minorHAnsi" w:cstheme="minorHAnsi"/>
              </w:rPr>
            </w:pPr>
            <w:r>
              <w:rPr>
                <w:rFonts w:asciiTheme="minorHAnsi" w:hAnsiTheme="minorHAnsi" w:cstheme="minorHAnsi"/>
              </w:rPr>
              <w:t>Q</w:t>
            </w:r>
            <w:r w:rsidR="00B06FC0" w:rsidRPr="00C4774A">
              <w:rPr>
                <w:rFonts w:asciiTheme="minorHAnsi" w:hAnsiTheme="minorHAnsi" w:cstheme="minorHAnsi"/>
              </w:rPr>
              <w:t>uizzes</w:t>
            </w:r>
            <w:r>
              <w:rPr>
                <w:rFonts w:asciiTheme="minorHAnsi" w:hAnsiTheme="minorHAnsi" w:cstheme="minorHAnsi"/>
              </w:rPr>
              <w:t xml:space="preserve"> on readings </w:t>
            </w:r>
            <w:r w:rsidR="00077B55" w:rsidRPr="00C4774A">
              <w:rPr>
                <w:rFonts w:asciiTheme="minorHAnsi" w:hAnsiTheme="minorHAnsi" w:cstheme="minorHAnsi"/>
              </w:rPr>
              <w:t xml:space="preserve"> (seven)</w:t>
            </w:r>
          </w:p>
        </w:tc>
        <w:tc>
          <w:tcPr>
            <w:tcW w:w="4030" w:type="dxa"/>
            <w:gridSpan w:val="4"/>
          </w:tcPr>
          <w:p w14:paraId="67F3D4FA" w14:textId="77777777" w:rsidR="00E62A50" w:rsidRPr="00C4774A" w:rsidRDefault="00C16050" w:rsidP="00E62A50">
            <w:pPr>
              <w:jc w:val="center"/>
              <w:rPr>
                <w:rFonts w:asciiTheme="minorHAnsi" w:hAnsiTheme="minorHAnsi" w:cstheme="minorHAnsi"/>
              </w:rPr>
            </w:pPr>
            <w:r w:rsidRPr="00C4774A">
              <w:rPr>
                <w:rFonts w:asciiTheme="minorHAnsi" w:hAnsiTheme="minorHAnsi" w:cstheme="minorHAnsi"/>
              </w:rPr>
              <w:t>Quiz 1</w:t>
            </w:r>
            <w:r w:rsidR="00E62A50" w:rsidRPr="00C4774A">
              <w:rPr>
                <w:rFonts w:asciiTheme="minorHAnsi" w:hAnsiTheme="minorHAnsi" w:cstheme="minorHAnsi"/>
              </w:rPr>
              <w:t>=</w:t>
            </w:r>
            <w:r w:rsidRPr="00C4774A">
              <w:rPr>
                <w:rFonts w:asciiTheme="minorHAnsi" w:hAnsiTheme="minorHAnsi" w:cstheme="minorHAnsi"/>
              </w:rPr>
              <w:t>10 points</w:t>
            </w:r>
            <w:r w:rsidR="00F2373A" w:rsidRPr="00C4774A">
              <w:rPr>
                <w:rFonts w:asciiTheme="minorHAnsi" w:hAnsiTheme="minorHAnsi" w:cstheme="minorHAnsi"/>
              </w:rPr>
              <w:t xml:space="preserve"> </w:t>
            </w:r>
          </w:p>
          <w:p w14:paraId="103E6CCA" w14:textId="77777777" w:rsidR="00B06FC0" w:rsidRPr="00C4774A" w:rsidRDefault="00E62A50" w:rsidP="00E62A50">
            <w:pPr>
              <w:jc w:val="center"/>
              <w:rPr>
                <w:rFonts w:asciiTheme="minorHAnsi" w:hAnsiTheme="minorHAnsi" w:cstheme="minorHAnsi"/>
              </w:rPr>
            </w:pPr>
            <w:r w:rsidRPr="00C4774A">
              <w:rPr>
                <w:rFonts w:asciiTheme="minorHAnsi" w:hAnsiTheme="minorHAnsi" w:cstheme="minorHAnsi"/>
              </w:rPr>
              <w:t xml:space="preserve"> </w:t>
            </w:r>
            <w:r w:rsidR="00C16050" w:rsidRPr="00C4774A">
              <w:rPr>
                <w:rFonts w:asciiTheme="minorHAnsi" w:hAnsiTheme="minorHAnsi" w:cstheme="minorHAnsi"/>
              </w:rPr>
              <w:t>Quiz 2 –</w:t>
            </w:r>
            <w:r w:rsidR="00F2373A" w:rsidRPr="00C4774A">
              <w:rPr>
                <w:rFonts w:asciiTheme="minorHAnsi" w:hAnsiTheme="minorHAnsi" w:cstheme="minorHAnsi"/>
              </w:rPr>
              <w:t xml:space="preserve"> 6</w:t>
            </w:r>
            <w:r w:rsidR="00C16050" w:rsidRPr="00C4774A">
              <w:rPr>
                <w:rFonts w:asciiTheme="minorHAnsi" w:hAnsiTheme="minorHAnsi" w:cstheme="minorHAnsi"/>
              </w:rPr>
              <w:t xml:space="preserve"> =</w:t>
            </w:r>
            <w:r w:rsidRPr="00C4774A">
              <w:rPr>
                <w:rFonts w:asciiTheme="minorHAnsi" w:hAnsiTheme="minorHAnsi" w:cstheme="minorHAnsi"/>
              </w:rPr>
              <w:t xml:space="preserve"> </w:t>
            </w:r>
            <w:r w:rsidR="00B941BF" w:rsidRPr="00C4774A">
              <w:rPr>
                <w:rFonts w:asciiTheme="minorHAnsi" w:hAnsiTheme="minorHAnsi" w:cstheme="minorHAnsi"/>
              </w:rPr>
              <w:t>30</w:t>
            </w:r>
            <w:r w:rsidR="00B06FC0" w:rsidRPr="00C4774A">
              <w:rPr>
                <w:rFonts w:asciiTheme="minorHAnsi" w:hAnsiTheme="minorHAnsi" w:cstheme="minorHAnsi"/>
              </w:rPr>
              <w:t xml:space="preserve"> points </w:t>
            </w:r>
            <w:r w:rsidRPr="00C4774A">
              <w:rPr>
                <w:rFonts w:asciiTheme="minorHAnsi" w:hAnsiTheme="minorHAnsi" w:cstheme="minorHAnsi"/>
              </w:rPr>
              <w:t xml:space="preserve">x 5 =180 points </w:t>
            </w:r>
          </w:p>
        </w:tc>
      </w:tr>
      <w:tr w:rsidR="00B06FC0" w:rsidRPr="00C4774A" w14:paraId="0F36507E" w14:textId="77777777" w:rsidTr="00077B55">
        <w:trPr>
          <w:gridBefore w:val="1"/>
          <w:wBefore w:w="927" w:type="dxa"/>
        </w:trPr>
        <w:tc>
          <w:tcPr>
            <w:tcW w:w="3780" w:type="dxa"/>
            <w:gridSpan w:val="3"/>
          </w:tcPr>
          <w:p w14:paraId="46EDFB5C" w14:textId="77777777" w:rsidR="001B35FC" w:rsidRPr="00C4774A" w:rsidRDefault="00E35FA4" w:rsidP="005F4544">
            <w:pPr>
              <w:rPr>
                <w:rFonts w:asciiTheme="minorHAnsi" w:hAnsiTheme="minorHAnsi" w:cstheme="minorHAnsi"/>
              </w:rPr>
            </w:pPr>
            <w:r w:rsidRPr="00C4774A">
              <w:rPr>
                <w:rFonts w:asciiTheme="minorHAnsi" w:hAnsiTheme="minorHAnsi" w:cstheme="minorHAnsi"/>
              </w:rPr>
              <w:t>Mini-projects</w:t>
            </w:r>
            <w:r w:rsidR="00077B55" w:rsidRPr="00C4774A">
              <w:rPr>
                <w:rFonts w:asciiTheme="minorHAnsi" w:hAnsiTheme="minorHAnsi" w:cstheme="minorHAnsi"/>
              </w:rPr>
              <w:t xml:space="preserve"> (five)</w:t>
            </w:r>
          </w:p>
        </w:tc>
        <w:tc>
          <w:tcPr>
            <w:tcW w:w="4030" w:type="dxa"/>
            <w:gridSpan w:val="4"/>
          </w:tcPr>
          <w:p w14:paraId="32D0CC31" w14:textId="77777777" w:rsidR="00B06FC0" w:rsidRPr="00C4774A" w:rsidRDefault="006C28D4" w:rsidP="00077B55">
            <w:pPr>
              <w:jc w:val="center"/>
              <w:rPr>
                <w:rFonts w:asciiTheme="minorHAnsi" w:hAnsiTheme="minorHAnsi" w:cstheme="minorHAnsi"/>
              </w:rPr>
            </w:pPr>
            <w:r>
              <w:rPr>
                <w:rFonts w:asciiTheme="minorHAnsi" w:hAnsiTheme="minorHAnsi" w:cstheme="minorHAnsi"/>
              </w:rPr>
              <w:t>7</w:t>
            </w:r>
            <w:r w:rsidR="00E35FA4" w:rsidRPr="00C4774A">
              <w:rPr>
                <w:rFonts w:asciiTheme="minorHAnsi" w:hAnsiTheme="minorHAnsi" w:cstheme="minorHAnsi"/>
              </w:rPr>
              <w:t>0</w:t>
            </w:r>
            <w:r w:rsidR="005F4544" w:rsidRPr="00C4774A">
              <w:rPr>
                <w:rFonts w:asciiTheme="minorHAnsi" w:hAnsiTheme="minorHAnsi" w:cstheme="minorHAnsi"/>
              </w:rPr>
              <w:t xml:space="preserve"> points x 5 = </w:t>
            </w:r>
            <w:r>
              <w:rPr>
                <w:rFonts w:asciiTheme="minorHAnsi" w:hAnsiTheme="minorHAnsi" w:cstheme="minorHAnsi"/>
              </w:rPr>
              <w:t>35</w:t>
            </w:r>
            <w:r w:rsidR="00E35FA4" w:rsidRPr="00C4774A">
              <w:rPr>
                <w:rFonts w:asciiTheme="minorHAnsi" w:hAnsiTheme="minorHAnsi" w:cstheme="minorHAnsi"/>
              </w:rPr>
              <w:t>0</w:t>
            </w:r>
            <w:r w:rsidR="00B06FC0" w:rsidRPr="00C4774A">
              <w:rPr>
                <w:rFonts w:asciiTheme="minorHAnsi" w:hAnsiTheme="minorHAnsi" w:cstheme="minorHAnsi"/>
              </w:rPr>
              <w:t xml:space="preserve"> points </w:t>
            </w:r>
          </w:p>
        </w:tc>
      </w:tr>
      <w:tr w:rsidR="005F4544" w:rsidRPr="00C4774A" w14:paraId="4746A59C" w14:textId="77777777" w:rsidTr="00077B55">
        <w:trPr>
          <w:gridBefore w:val="1"/>
          <w:wBefore w:w="927" w:type="dxa"/>
        </w:trPr>
        <w:tc>
          <w:tcPr>
            <w:tcW w:w="3780" w:type="dxa"/>
            <w:gridSpan w:val="3"/>
          </w:tcPr>
          <w:p w14:paraId="31BA9956" w14:textId="77777777" w:rsidR="00077B55" w:rsidRPr="00C4774A" w:rsidRDefault="005F4544" w:rsidP="00077B55">
            <w:pPr>
              <w:rPr>
                <w:rFonts w:asciiTheme="minorHAnsi" w:hAnsiTheme="minorHAnsi" w:cstheme="minorHAnsi"/>
              </w:rPr>
            </w:pPr>
            <w:r w:rsidRPr="00C4774A">
              <w:rPr>
                <w:rFonts w:asciiTheme="minorHAnsi" w:hAnsiTheme="minorHAnsi" w:cstheme="minorHAnsi"/>
              </w:rPr>
              <w:t>In-class participation</w:t>
            </w:r>
            <w:r w:rsidR="00077B55" w:rsidRPr="00C4774A">
              <w:rPr>
                <w:rFonts w:asciiTheme="minorHAnsi" w:hAnsiTheme="minorHAnsi" w:cstheme="minorHAnsi"/>
              </w:rPr>
              <w:t xml:space="preserve"> </w:t>
            </w:r>
          </w:p>
          <w:p w14:paraId="5E994E7C" w14:textId="77777777" w:rsidR="005F4544" w:rsidRPr="00C4774A" w:rsidRDefault="006C28D4" w:rsidP="006C28D4">
            <w:pPr>
              <w:rPr>
                <w:rFonts w:asciiTheme="minorHAnsi" w:hAnsiTheme="minorHAnsi" w:cstheme="minorHAnsi"/>
              </w:rPr>
            </w:pPr>
            <w:r>
              <w:rPr>
                <w:rFonts w:asciiTheme="minorHAnsi" w:hAnsiTheme="minorHAnsi" w:cstheme="minorHAnsi"/>
              </w:rPr>
              <w:t>(five</w:t>
            </w:r>
            <w:r w:rsidR="00077B55" w:rsidRPr="00C4774A">
              <w:rPr>
                <w:rFonts w:asciiTheme="minorHAnsi" w:hAnsiTheme="minorHAnsi" w:cstheme="minorHAnsi"/>
              </w:rPr>
              <w:t xml:space="preserve"> </w:t>
            </w:r>
            <w:r>
              <w:rPr>
                <w:rFonts w:asciiTheme="minorHAnsi" w:hAnsiTheme="minorHAnsi" w:cstheme="minorHAnsi"/>
              </w:rPr>
              <w:t xml:space="preserve">class </w:t>
            </w:r>
            <w:r w:rsidR="00077B55" w:rsidRPr="00C4774A">
              <w:rPr>
                <w:rFonts w:asciiTheme="minorHAnsi" w:hAnsiTheme="minorHAnsi" w:cstheme="minorHAnsi"/>
              </w:rPr>
              <w:t>meetings)</w:t>
            </w:r>
          </w:p>
        </w:tc>
        <w:tc>
          <w:tcPr>
            <w:tcW w:w="4030" w:type="dxa"/>
            <w:gridSpan w:val="4"/>
          </w:tcPr>
          <w:p w14:paraId="3A64C782" w14:textId="77777777" w:rsidR="005F4544" w:rsidRPr="00C4774A" w:rsidRDefault="006C28D4" w:rsidP="004E5C1D">
            <w:pPr>
              <w:jc w:val="center"/>
              <w:rPr>
                <w:rFonts w:asciiTheme="minorHAnsi" w:hAnsiTheme="minorHAnsi" w:cstheme="minorHAnsi"/>
              </w:rPr>
            </w:pPr>
            <w:r>
              <w:rPr>
                <w:rFonts w:asciiTheme="minorHAnsi" w:hAnsiTheme="minorHAnsi" w:cstheme="minorHAnsi"/>
              </w:rPr>
              <w:t>25 points x 5 =125</w:t>
            </w:r>
            <w:r w:rsidR="005F4544" w:rsidRPr="00C4774A">
              <w:rPr>
                <w:rFonts w:asciiTheme="minorHAnsi" w:hAnsiTheme="minorHAnsi" w:cstheme="minorHAnsi"/>
              </w:rPr>
              <w:t xml:space="preserve"> points</w:t>
            </w:r>
          </w:p>
        </w:tc>
      </w:tr>
      <w:tr w:rsidR="006C28D4" w:rsidRPr="00C4774A" w14:paraId="15ADD304" w14:textId="77777777" w:rsidTr="00077B55">
        <w:trPr>
          <w:gridBefore w:val="1"/>
          <w:wBefore w:w="927" w:type="dxa"/>
        </w:trPr>
        <w:tc>
          <w:tcPr>
            <w:tcW w:w="3780" w:type="dxa"/>
            <w:gridSpan w:val="3"/>
          </w:tcPr>
          <w:p w14:paraId="7C4C3446" w14:textId="77777777" w:rsidR="006C28D4" w:rsidRPr="00C4774A" w:rsidRDefault="006C28D4" w:rsidP="00077B55">
            <w:pPr>
              <w:rPr>
                <w:rFonts w:asciiTheme="minorHAnsi" w:hAnsiTheme="minorHAnsi" w:cstheme="minorHAnsi"/>
              </w:rPr>
            </w:pPr>
            <w:r>
              <w:rPr>
                <w:rFonts w:asciiTheme="minorHAnsi" w:hAnsiTheme="minorHAnsi" w:cstheme="minorHAnsi"/>
              </w:rPr>
              <w:t>Reading Club preparation and facilitation</w:t>
            </w:r>
          </w:p>
        </w:tc>
        <w:tc>
          <w:tcPr>
            <w:tcW w:w="4030" w:type="dxa"/>
            <w:gridSpan w:val="4"/>
          </w:tcPr>
          <w:p w14:paraId="127E6322" w14:textId="77777777" w:rsidR="006C28D4" w:rsidRDefault="006C28D4" w:rsidP="004E5C1D">
            <w:pPr>
              <w:jc w:val="center"/>
              <w:rPr>
                <w:rFonts w:asciiTheme="minorHAnsi" w:hAnsiTheme="minorHAnsi" w:cstheme="minorHAnsi"/>
              </w:rPr>
            </w:pPr>
            <w:r>
              <w:rPr>
                <w:rFonts w:asciiTheme="minorHAnsi" w:hAnsiTheme="minorHAnsi" w:cstheme="minorHAnsi"/>
              </w:rPr>
              <w:t>55 points</w:t>
            </w:r>
          </w:p>
        </w:tc>
      </w:tr>
      <w:tr w:rsidR="006A7822" w:rsidRPr="00C4774A" w14:paraId="4FE7558A" w14:textId="77777777" w:rsidTr="00077B55">
        <w:trPr>
          <w:gridBefore w:val="1"/>
          <w:wBefore w:w="927" w:type="dxa"/>
        </w:trPr>
        <w:tc>
          <w:tcPr>
            <w:tcW w:w="3780" w:type="dxa"/>
            <w:gridSpan w:val="3"/>
          </w:tcPr>
          <w:p w14:paraId="4884F4C1" w14:textId="77777777" w:rsidR="002C79AB" w:rsidRPr="00C4774A" w:rsidRDefault="006A7822" w:rsidP="002C79AB">
            <w:pPr>
              <w:rPr>
                <w:rFonts w:asciiTheme="minorHAnsi" w:hAnsiTheme="minorHAnsi" w:cstheme="minorHAnsi"/>
              </w:rPr>
            </w:pPr>
            <w:r w:rsidRPr="00C4774A">
              <w:rPr>
                <w:rFonts w:asciiTheme="minorHAnsi" w:hAnsiTheme="minorHAnsi" w:cstheme="minorHAnsi"/>
              </w:rPr>
              <w:t xml:space="preserve">Mid-term </w:t>
            </w:r>
            <w:r w:rsidR="005F4544" w:rsidRPr="00C4774A">
              <w:rPr>
                <w:rFonts w:asciiTheme="minorHAnsi" w:hAnsiTheme="minorHAnsi" w:cstheme="minorHAnsi"/>
              </w:rPr>
              <w:t>report and presentation</w:t>
            </w:r>
          </w:p>
        </w:tc>
        <w:tc>
          <w:tcPr>
            <w:tcW w:w="4030" w:type="dxa"/>
            <w:gridSpan w:val="4"/>
          </w:tcPr>
          <w:p w14:paraId="2FAE61B6" w14:textId="77777777" w:rsidR="006A7822" w:rsidRPr="00C4774A" w:rsidRDefault="005F4544" w:rsidP="00077B55">
            <w:pPr>
              <w:jc w:val="center"/>
              <w:rPr>
                <w:rFonts w:asciiTheme="minorHAnsi" w:hAnsiTheme="minorHAnsi" w:cstheme="minorHAnsi"/>
              </w:rPr>
            </w:pPr>
            <w:r w:rsidRPr="00C4774A">
              <w:rPr>
                <w:rFonts w:asciiTheme="minorHAnsi" w:hAnsiTheme="minorHAnsi" w:cstheme="minorHAnsi"/>
              </w:rPr>
              <w:t>1</w:t>
            </w:r>
            <w:r w:rsidR="00077B55" w:rsidRPr="00C4774A">
              <w:rPr>
                <w:rFonts w:asciiTheme="minorHAnsi" w:hAnsiTheme="minorHAnsi" w:cstheme="minorHAnsi"/>
              </w:rPr>
              <w:t>4</w:t>
            </w:r>
            <w:r w:rsidRPr="00C4774A">
              <w:rPr>
                <w:rFonts w:asciiTheme="minorHAnsi" w:hAnsiTheme="minorHAnsi" w:cstheme="minorHAnsi"/>
              </w:rPr>
              <w:t>0 points</w:t>
            </w:r>
          </w:p>
        </w:tc>
      </w:tr>
      <w:tr w:rsidR="00B06FC0" w:rsidRPr="00C4774A" w14:paraId="79BD7075" w14:textId="77777777" w:rsidTr="00077B55">
        <w:trPr>
          <w:gridBefore w:val="1"/>
          <w:wBefore w:w="927" w:type="dxa"/>
        </w:trPr>
        <w:tc>
          <w:tcPr>
            <w:tcW w:w="3780" w:type="dxa"/>
            <w:gridSpan w:val="3"/>
          </w:tcPr>
          <w:p w14:paraId="78C9617A" w14:textId="77777777" w:rsidR="00B06FC0" w:rsidRPr="00C4774A" w:rsidRDefault="00077B55" w:rsidP="001B35FC">
            <w:pPr>
              <w:rPr>
                <w:rFonts w:asciiTheme="minorHAnsi" w:hAnsiTheme="minorHAnsi" w:cstheme="minorHAnsi"/>
              </w:rPr>
            </w:pPr>
            <w:r w:rsidRPr="00C4774A">
              <w:rPr>
                <w:rFonts w:asciiTheme="minorHAnsi" w:hAnsiTheme="minorHAnsi" w:cstheme="minorHAnsi"/>
              </w:rPr>
              <w:t xml:space="preserve">Group </w:t>
            </w:r>
            <w:r w:rsidR="001B35FC" w:rsidRPr="00C4774A">
              <w:rPr>
                <w:rFonts w:asciiTheme="minorHAnsi" w:hAnsiTheme="minorHAnsi" w:cstheme="minorHAnsi"/>
              </w:rPr>
              <w:t>p</w:t>
            </w:r>
            <w:r w:rsidR="00B941BF" w:rsidRPr="00C4774A">
              <w:rPr>
                <w:rFonts w:asciiTheme="minorHAnsi" w:hAnsiTheme="minorHAnsi" w:cstheme="minorHAnsi"/>
              </w:rPr>
              <w:t>roject</w:t>
            </w:r>
            <w:r w:rsidR="001B35FC" w:rsidRPr="00C4774A">
              <w:rPr>
                <w:rFonts w:asciiTheme="minorHAnsi" w:hAnsiTheme="minorHAnsi" w:cstheme="minorHAnsi"/>
              </w:rPr>
              <w:t xml:space="preserve"> and presentation</w:t>
            </w:r>
          </w:p>
        </w:tc>
        <w:tc>
          <w:tcPr>
            <w:tcW w:w="4030" w:type="dxa"/>
            <w:gridSpan w:val="4"/>
          </w:tcPr>
          <w:p w14:paraId="60AD770F" w14:textId="77777777" w:rsidR="00B06FC0" w:rsidRPr="00C4774A" w:rsidRDefault="00E35FA4" w:rsidP="004E5C1D">
            <w:pPr>
              <w:jc w:val="center"/>
              <w:rPr>
                <w:rFonts w:asciiTheme="minorHAnsi" w:hAnsiTheme="minorHAnsi" w:cstheme="minorHAnsi"/>
              </w:rPr>
            </w:pPr>
            <w:r w:rsidRPr="00C4774A">
              <w:rPr>
                <w:rFonts w:asciiTheme="minorHAnsi" w:hAnsiTheme="minorHAnsi" w:cstheme="minorHAnsi"/>
              </w:rPr>
              <w:t>1</w:t>
            </w:r>
            <w:r w:rsidR="00077B55" w:rsidRPr="00C4774A">
              <w:rPr>
                <w:rFonts w:asciiTheme="minorHAnsi" w:hAnsiTheme="minorHAnsi" w:cstheme="minorHAnsi"/>
              </w:rPr>
              <w:t>5</w:t>
            </w:r>
            <w:r w:rsidR="005F4544" w:rsidRPr="00C4774A">
              <w:rPr>
                <w:rFonts w:asciiTheme="minorHAnsi" w:hAnsiTheme="minorHAnsi" w:cstheme="minorHAnsi"/>
              </w:rPr>
              <w:t>0 points</w:t>
            </w:r>
          </w:p>
        </w:tc>
      </w:tr>
      <w:tr w:rsidR="00B06FC0" w:rsidRPr="00C4774A" w14:paraId="69D33D1A" w14:textId="77777777" w:rsidTr="00077B55">
        <w:trPr>
          <w:gridBefore w:val="1"/>
          <w:wBefore w:w="927" w:type="dxa"/>
        </w:trPr>
        <w:tc>
          <w:tcPr>
            <w:tcW w:w="3780" w:type="dxa"/>
            <w:gridSpan w:val="3"/>
          </w:tcPr>
          <w:p w14:paraId="73903BED" w14:textId="77777777" w:rsidR="00B06FC0" w:rsidRPr="00C4774A" w:rsidRDefault="00B06FC0" w:rsidP="004E5C1D">
            <w:pPr>
              <w:rPr>
                <w:rFonts w:asciiTheme="minorHAnsi" w:hAnsiTheme="minorHAnsi" w:cstheme="minorHAnsi"/>
              </w:rPr>
            </w:pPr>
          </w:p>
        </w:tc>
        <w:tc>
          <w:tcPr>
            <w:tcW w:w="4030" w:type="dxa"/>
            <w:gridSpan w:val="4"/>
          </w:tcPr>
          <w:p w14:paraId="7F57E403" w14:textId="77777777" w:rsidR="00B06FC0" w:rsidRPr="00C4774A" w:rsidRDefault="00B06FC0" w:rsidP="004E5C1D">
            <w:pPr>
              <w:rPr>
                <w:rFonts w:asciiTheme="minorHAnsi" w:hAnsiTheme="minorHAnsi" w:cstheme="minorHAnsi"/>
              </w:rPr>
            </w:pPr>
            <w:r w:rsidRPr="00C4774A">
              <w:rPr>
                <w:rFonts w:asciiTheme="minorHAnsi" w:hAnsiTheme="minorHAnsi" w:cstheme="minorHAnsi"/>
              </w:rPr>
              <w:t>Total:      1,000 points possible</w:t>
            </w:r>
          </w:p>
        </w:tc>
      </w:tr>
      <w:tr w:rsidR="00B06FC0" w:rsidRPr="00C4774A" w14:paraId="01C7A296" w14:textId="77777777" w:rsidTr="00077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2"/>
        </w:trPr>
        <w:tc>
          <w:tcPr>
            <w:tcW w:w="927" w:type="dxa"/>
            <w:tcBorders>
              <w:right w:val="single" w:sz="4" w:space="0" w:color="auto"/>
            </w:tcBorders>
          </w:tcPr>
          <w:p w14:paraId="67DBEB94" w14:textId="77777777" w:rsidR="00B06FC0" w:rsidRPr="00C4774A" w:rsidRDefault="00B06FC0" w:rsidP="004E5C1D">
            <w:pPr>
              <w:tabs>
                <w:tab w:val="num" w:pos="804"/>
              </w:tabs>
              <w:ind w:left="720"/>
              <w:rPr>
                <w:rFonts w:asciiTheme="minorHAnsi" w:hAnsiTheme="minorHAnsi" w:cstheme="minorHAnsi"/>
                <w:vertAlign w:val="subscript"/>
              </w:rPr>
            </w:pPr>
            <w:r w:rsidRPr="00C4774A">
              <w:rPr>
                <w:rFonts w:asciiTheme="minorHAnsi" w:hAnsiTheme="minorHAnsi" w:cstheme="minorHAnsi"/>
                <w:vertAlign w:val="subscript"/>
              </w:rPr>
              <w:t xml:space="preserve"> </w:t>
            </w:r>
          </w:p>
        </w:tc>
        <w:tc>
          <w:tcPr>
            <w:tcW w:w="2754" w:type="dxa"/>
            <w:tcBorders>
              <w:top w:val="single" w:sz="4" w:space="0" w:color="auto"/>
              <w:left w:val="single" w:sz="4" w:space="0" w:color="auto"/>
              <w:bottom w:val="single" w:sz="4" w:space="0" w:color="auto"/>
              <w:right w:val="single" w:sz="4" w:space="0" w:color="auto"/>
            </w:tcBorders>
          </w:tcPr>
          <w:p w14:paraId="7AE9847F" w14:textId="77777777" w:rsidR="00B06FC0" w:rsidRPr="00C4774A" w:rsidRDefault="00B06FC0" w:rsidP="004E5C1D">
            <w:pPr>
              <w:rPr>
                <w:rFonts w:asciiTheme="minorHAnsi" w:hAnsiTheme="minorHAnsi" w:cstheme="minorHAnsi"/>
                <w:vertAlign w:val="subscript"/>
              </w:rPr>
            </w:pPr>
            <w:r w:rsidRPr="00C4774A">
              <w:rPr>
                <w:rFonts w:asciiTheme="minorHAnsi" w:hAnsiTheme="minorHAnsi" w:cstheme="minorHAnsi"/>
                <w:vertAlign w:val="subscript"/>
              </w:rPr>
              <w:t>Distribution Scale</w:t>
            </w:r>
          </w:p>
        </w:tc>
        <w:tc>
          <w:tcPr>
            <w:tcW w:w="630" w:type="dxa"/>
            <w:tcBorders>
              <w:top w:val="single" w:sz="4" w:space="0" w:color="auto"/>
              <w:left w:val="single" w:sz="4" w:space="0" w:color="auto"/>
              <w:bottom w:val="single" w:sz="4" w:space="0" w:color="auto"/>
              <w:right w:val="single" w:sz="4" w:space="0" w:color="auto"/>
            </w:tcBorders>
          </w:tcPr>
          <w:p w14:paraId="6B8D0661" w14:textId="77777777" w:rsidR="00B06FC0" w:rsidRPr="00C4774A" w:rsidRDefault="00B06FC0" w:rsidP="004E5C1D">
            <w:pPr>
              <w:rPr>
                <w:rFonts w:asciiTheme="minorHAnsi" w:hAnsiTheme="minorHAnsi" w:cstheme="minorHAnsi"/>
                <w:vertAlign w:val="subscript"/>
              </w:rPr>
            </w:pPr>
          </w:p>
        </w:tc>
        <w:tc>
          <w:tcPr>
            <w:tcW w:w="1566" w:type="dxa"/>
            <w:gridSpan w:val="2"/>
            <w:tcBorders>
              <w:top w:val="single" w:sz="4" w:space="0" w:color="auto"/>
              <w:left w:val="single" w:sz="4" w:space="0" w:color="auto"/>
              <w:bottom w:val="single" w:sz="4" w:space="0" w:color="auto"/>
              <w:right w:val="single" w:sz="4" w:space="0" w:color="auto"/>
            </w:tcBorders>
          </w:tcPr>
          <w:p w14:paraId="1C3A9606" w14:textId="77777777" w:rsidR="00B06FC0" w:rsidRPr="00C4774A" w:rsidRDefault="00B06FC0" w:rsidP="004E5C1D">
            <w:pPr>
              <w:rPr>
                <w:rFonts w:asciiTheme="minorHAnsi" w:hAnsiTheme="minorHAnsi" w:cstheme="minorHAnsi"/>
                <w:vertAlign w:val="subscript"/>
              </w:rPr>
            </w:pPr>
            <w:r w:rsidRPr="00C4774A">
              <w:rPr>
                <w:rFonts w:asciiTheme="minorHAnsi" w:hAnsiTheme="minorHAnsi" w:cstheme="minorHAnsi"/>
                <w:vertAlign w:val="subscript"/>
              </w:rPr>
              <w:t>933 –1000</w:t>
            </w:r>
          </w:p>
        </w:tc>
        <w:tc>
          <w:tcPr>
            <w:tcW w:w="630" w:type="dxa"/>
            <w:tcBorders>
              <w:top w:val="single" w:sz="4" w:space="0" w:color="auto"/>
              <w:left w:val="single" w:sz="4" w:space="0" w:color="auto"/>
              <w:bottom w:val="single" w:sz="4" w:space="0" w:color="auto"/>
              <w:right w:val="single" w:sz="4" w:space="0" w:color="auto"/>
            </w:tcBorders>
          </w:tcPr>
          <w:p w14:paraId="0E9A357B" w14:textId="77777777" w:rsidR="00B06FC0" w:rsidRPr="00C4774A" w:rsidRDefault="00B06FC0" w:rsidP="004E5C1D">
            <w:pPr>
              <w:rPr>
                <w:rFonts w:asciiTheme="minorHAnsi" w:hAnsiTheme="minorHAnsi" w:cstheme="minorHAnsi"/>
                <w:vertAlign w:val="subscript"/>
              </w:rPr>
            </w:pPr>
            <w:r w:rsidRPr="00C4774A">
              <w:rPr>
                <w:rFonts w:asciiTheme="minorHAnsi" w:hAnsiTheme="minorHAnsi" w:cstheme="minorHAnsi"/>
                <w:vertAlign w:val="subscript"/>
              </w:rPr>
              <w:t>A</w:t>
            </w:r>
          </w:p>
        </w:tc>
        <w:tc>
          <w:tcPr>
            <w:tcW w:w="1530" w:type="dxa"/>
            <w:tcBorders>
              <w:top w:val="single" w:sz="4" w:space="0" w:color="auto"/>
              <w:left w:val="single" w:sz="4" w:space="0" w:color="auto"/>
              <w:bottom w:val="single" w:sz="4" w:space="0" w:color="auto"/>
              <w:right w:val="single" w:sz="4" w:space="0" w:color="auto"/>
            </w:tcBorders>
          </w:tcPr>
          <w:p w14:paraId="4D02663B" w14:textId="77777777" w:rsidR="00B06FC0" w:rsidRPr="00C4774A" w:rsidRDefault="00B06FC0" w:rsidP="004E5C1D">
            <w:pPr>
              <w:rPr>
                <w:rFonts w:asciiTheme="minorHAnsi" w:hAnsiTheme="minorHAnsi" w:cstheme="minorHAnsi"/>
                <w:vertAlign w:val="subscript"/>
              </w:rPr>
            </w:pPr>
            <w:r w:rsidRPr="00C4774A">
              <w:rPr>
                <w:rFonts w:asciiTheme="minorHAnsi" w:hAnsiTheme="minorHAnsi" w:cstheme="minorHAnsi"/>
                <w:vertAlign w:val="subscript"/>
              </w:rPr>
              <w:t>900 – 932</w:t>
            </w:r>
          </w:p>
        </w:tc>
        <w:tc>
          <w:tcPr>
            <w:tcW w:w="700" w:type="dxa"/>
            <w:tcBorders>
              <w:top w:val="single" w:sz="4" w:space="0" w:color="auto"/>
              <w:left w:val="single" w:sz="4" w:space="0" w:color="auto"/>
              <w:bottom w:val="single" w:sz="4" w:space="0" w:color="auto"/>
              <w:right w:val="single" w:sz="4" w:space="0" w:color="auto"/>
            </w:tcBorders>
          </w:tcPr>
          <w:p w14:paraId="7018C843" w14:textId="77777777" w:rsidR="00B06FC0" w:rsidRPr="00C4774A" w:rsidRDefault="00B06FC0" w:rsidP="004E5C1D">
            <w:pPr>
              <w:rPr>
                <w:rFonts w:asciiTheme="minorHAnsi" w:hAnsiTheme="minorHAnsi" w:cstheme="minorHAnsi"/>
                <w:vertAlign w:val="subscript"/>
              </w:rPr>
            </w:pPr>
            <w:r w:rsidRPr="00C4774A">
              <w:rPr>
                <w:rFonts w:asciiTheme="minorHAnsi" w:hAnsiTheme="minorHAnsi" w:cstheme="minorHAnsi"/>
                <w:vertAlign w:val="subscript"/>
              </w:rPr>
              <w:t>A-</w:t>
            </w:r>
          </w:p>
        </w:tc>
      </w:tr>
      <w:tr w:rsidR="00B06FC0" w:rsidRPr="00C4774A" w14:paraId="1610B908" w14:textId="77777777" w:rsidTr="00077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1"/>
        </w:trPr>
        <w:tc>
          <w:tcPr>
            <w:tcW w:w="927" w:type="dxa"/>
            <w:tcBorders>
              <w:right w:val="single" w:sz="4" w:space="0" w:color="auto"/>
            </w:tcBorders>
          </w:tcPr>
          <w:p w14:paraId="62B50BDD" w14:textId="77777777" w:rsidR="00B06FC0" w:rsidRPr="00C4774A" w:rsidRDefault="00B06FC0" w:rsidP="004E5C1D">
            <w:pPr>
              <w:rPr>
                <w:rFonts w:asciiTheme="minorHAnsi" w:hAnsiTheme="minorHAnsi" w:cstheme="minorHAnsi"/>
                <w:vertAlign w:val="subscript"/>
              </w:rPr>
            </w:pPr>
          </w:p>
        </w:tc>
        <w:tc>
          <w:tcPr>
            <w:tcW w:w="2754" w:type="dxa"/>
            <w:tcBorders>
              <w:top w:val="single" w:sz="4" w:space="0" w:color="auto"/>
              <w:left w:val="single" w:sz="4" w:space="0" w:color="auto"/>
              <w:bottom w:val="single" w:sz="4" w:space="0" w:color="auto"/>
              <w:right w:val="single" w:sz="4" w:space="0" w:color="auto"/>
            </w:tcBorders>
          </w:tcPr>
          <w:p w14:paraId="5695000B" w14:textId="77777777" w:rsidR="00B06FC0" w:rsidRPr="00C4774A" w:rsidRDefault="00B06FC0" w:rsidP="004E5C1D">
            <w:pPr>
              <w:rPr>
                <w:rFonts w:asciiTheme="minorHAnsi" w:hAnsiTheme="minorHAnsi" w:cstheme="minorHAnsi"/>
                <w:vertAlign w:val="subscript"/>
              </w:rPr>
            </w:pPr>
            <w:r w:rsidRPr="00C4774A">
              <w:rPr>
                <w:rFonts w:asciiTheme="minorHAnsi" w:hAnsiTheme="minorHAnsi" w:cstheme="minorHAnsi"/>
                <w:vertAlign w:val="subscript"/>
              </w:rPr>
              <w:t>866 – 899</w:t>
            </w:r>
          </w:p>
        </w:tc>
        <w:tc>
          <w:tcPr>
            <w:tcW w:w="630" w:type="dxa"/>
            <w:tcBorders>
              <w:top w:val="single" w:sz="4" w:space="0" w:color="auto"/>
              <w:left w:val="single" w:sz="4" w:space="0" w:color="auto"/>
              <w:bottom w:val="single" w:sz="4" w:space="0" w:color="auto"/>
              <w:right w:val="single" w:sz="4" w:space="0" w:color="auto"/>
            </w:tcBorders>
          </w:tcPr>
          <w:p w14:paraId="2D2F7FE9" w14:textId="77777777" w:rsidR="00B06FC0" w:rsidRPr="00C4774A" w:rsidRDefault="00B06FC0" w:rsidP="004E5C1D">
            <w:pPr>
              <w:rPr>
                <w:rFonts w:asciiTheme="minorHAnsi" w:hAnsiTheme="minorHAnsi" w:cstheme="minorHAnsi"/>
                <w:vertAlign w:val="subscript"/>
              </w:rPr>
            </w:pPr>
            <w:r w:rsidRPr="00C4774A">
              <w:rPr>
                <w:rFonts w:asciiTheme="minorHAnsi" w:hAnsiTheme="minorHAnsi" w:cstheme="minorHAnsi"/>
                <w:vertAlign w:val="subscript"/>
              </w:rPr>
              <w:t>B+</w:t>
            </w:r>
          </w:p>
        </w:tc>
        <w:tc>
          <w:tcPr>
            <w:tcW w:w="1566" w:type="dxa"/>
            <w:gridSpan w:val="2"/>
            <w:tcBorders>
              <w:top w:val="single" w:sz="4" w:space="0" w:color="auto"/>
              <w:left w:val="single" w:sz="4" w:space="0" w:color="auto"/>
              <w:bottom w:val="single" w:sz="4" w:space="0" w:color="auto"/>
              <w:right w:val="single" w:sz="4" w:space="0" w:color="auto"/>
            </w:tcBorders>
          </w:tcPr>
          <w:p w14:paraId="124AE64A" w14:textId="77777777" w:rsidR="00B06FC0" w:rsidRPr="00C4774A" w:rsidRDefault="00B06FC0" w:rsidP="004E5C1D">
            <w:pPr>
              <w:rPr>
                <w:rFonts w:asciiTheme="minorHAnsi" w:hAnsiTheme="minorHAnsi" w:cstheme="minorHAnsi"/>
                <w:vertAlign w:val="subscript"/>
              </w:rPr>
            </w:pPr>
            <w:r w:rsidRPr="00C4774A">
              <w:rPr>
                <w:rFonts w:asciiTheme="minorHAnsi" w:hAnsiTheme="minorHAnsi" w:cstheme="minorHAnsi"/>
                <w:vertAlign w:val="subscript"/>
              </w:rPr>
              <w:t>833 – 865</w:t>
            </w:r>
          </w:p>
        </w:tc>
        <w:tc>
          <w:tcPr>
            <w:tcW w:w="630" w:type="dxa"/>
            <w:tcBorders>
              <w:top w:val="single" w:sz="4" w:space="0" w:color="auto"/>
              <w:left w:val="single" w:sz="4" w:space="0" w:color="auto"/>
              <w:bottom w:val="single" w:sz="4" w:space="0" w:color="auto"/>
              <w:right w:val="single" w:sz="4" w:space="0" w:color="auto"/>
            </w:tcBorders>
          </w:tcPr>
          <w:p w14:paraId="5E7153C9" w14:textId="77777777" w:rsidR="00B06FC0" w:rsidRPr="00C4774A" w:rsidRDefault="00B06FC0" w:rsidP="004E5C1D">
            <w:pPr>
              <w:rPr>
                <w:rFonts w:asciiTheme="minorHAnsi" w:hAnsiTheme="minorHAnsi" w:cstheme="minorHAnsi"/>
                <w:vertAlign w:val="subscript"/>
              </w:rPr>
            </w:pPr>
            <w:r w:rsidRPr="00C4774A">
              <w:rPr>
                <w:rFonts w:asciiTheme="minorHAnsi" w:hAnsiTheme="minorHAnsi" w:cstheme="minorHAnsi"/>
                <w:vertAlign w:val="subscript"/>
              </w:rPr>
              <w:t>B</w:t>
            </w:r>
          </w:p>
        </w:tc>
        <w:tc>
          <w:tcPr>
            <w:tcW w:w="1530" w:type="dxa"/>
            <w:tcBorders>
              <w:top w:val="single" w:sz="4" w:space="0" w:color="auto"/>
              <w:left w:val="single" w:sz="4" w:space="0" w:color="auto"/>
              <w:bottom w:val="single" w:sz="4" w:space="0" w:color="auto"/>
              <w:right w:val="single" w:sz="4" w:space="0" w:color="auto"/>
            </w:tcBorders>
          </w:tcPr>
          <w:p w14:paraId="3CA83AFC" w14:textId="77777777" w:rsidR="00B06FC0" w:rsidRPr="00C4774A" w:rsidRDefault="00B06FC0" w:rsidP="004E5C1D">
            <w:pPr>
              <w:rPr>
                <w:rFonts w:asciiTheme="minorHAnsi" w:hAnsiTheme="minorHAnsi" w:cstheme="minorHAnsi"/>
                <w:vertAlign w:val="subscript"/>
              </w:rPr>
            </w:pPr>
            <w:r w:rsidRPr="00C4774A">
              <w:rPr>
                <w:rFonts w:asciiTheme="minorHAnsi" w:hAnsiTheme="minorHAnsi" w:cstheme="minorHAnsi"/>
                <w:vertAlign w:val="subscript"/>
              </w:rPr>
              <w:t>800 – 832</w:t>
            </w:r>
          </w:p>
        </w:tc>
        <w:tc>
          <w:tcPr>
            <w:tcW w:w="700" w:type="dxa"/>
            <w:tcBorders>
              <w:top w:val="single" w:sz="4" w:space="0" w:color="auto"/>
              <w:left w:val="single" w:sz="4" w:space="0" w:color="auto"/>
              <w:bottom w:val="single" w:sz="4" w:space="0" w:color="auto"/>
              <w:right w:val="single" w:sz="4" w:space="0" w:color="auto"/>
            </w:tcBorders>
          </w:tcPr>
          <w:p w14:paraId="1CEB9DC8" w14:textId="77777777" w:rsidR="00B06FC0" w:rsidRPr="00C4774A" w:rsidRDefault="00B06FC0" w:rsidP="004E5C1D">
            <w:pPr>
              <w:rPr>
                <w:rFonts w:asciiTheme="minorHAnsi" w:hAnsiTheme="minorHAnsi" w:cstheme="minorHAnsi"/>
                <w:vertAlign w:val="subscript"/>
              </w:rPr>
            </w:pPr>
            <w:r w:rsidRPr="00C4774A">
              <w:rPr>
                <w:rFonts w:asciiTheme="minorHAnsi" w:hAnsiTheme="minorHAnsi" w:cstheme="minorHAnsi"/>
                <w:vertAlign w:val="subscript"/>
              </w:rPr>
              <w:t>B-</w:t>
            </w:r>
          </w:p>
        </w:tc>
      </w:tr>
      <w:tr w:rsidR="00B06FC0" w:rsidRPr="00C4774A" w14:paraId="71120C4B" w14:textId="77777777" w:rsidTr="00077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1"/>
        </w:trPr>
        <w:tc>
          <w:tcPr>
            <w:tcW w:w="927" w:type="dxa"/>
            <w:tcBorders>
              <w:right w:val="single" w:sz="4" w:space="0" w:color="auto"/>
            </w:tcBorders>
          </w:tcPr>
          <w:p w14:paraId="1A97244D" w14:textId="77777777" w:rsidR="00B06FC0" w:rsidRPr="00C4774A" w:rsidRDefault="00B06FC0" w:rsidP="004E5C1D">
            <w:pPr>
              <w:rPr>
                <w:rFonts w:asciiTheme="minorHAnsi" w:hAnsiTheme="minorHAnsi" w:cstheme="minorHAnsi"/>
                <w:vertAlign w:val="subscript"/>
              </w:rPr>
            </w:pPr>
          </w:p>
        </w:tc>
        <w:tc>
          <w:tcPr>
            <w:tcW w:w="2754" w:type="dxa"/>
            <w:tcBorders>
              <w:top w:val="single" w:sz="4" w:space="0" w:color="auto"/>
              <w:left w:val="single" w:sz="4" w:space="0" w:color="auto"/>
              <w:bottom w:val="single" w:sz="4" w:space="0" w:color="auto"/>
              <w:right w:val="single" w:sz="4" w:space="0" w:color="auto"/>
            </w:tcBorders>
          </w:tcPr>
          <w:p w14:paraId="335860E2" w14:textId="77777777" w:rsidR="00B06FC0" w:rsidRPr="00C4774A" w:rsidRDefault="00B06FC0" w:rsidP="004E5C1D">
            <w:pPr>
              <w:rPr>
                <w:rFonts w:asciiTheme="minorHAnsi" w:hAnsiTheme="minorHAnsi" w:cstheme="minorHAnsi"/>
                <w:vertAlign w:val="subscript"/>
              </w:rPr>
            </w:pPr>
            <w:r w:rsidRPr="00C4774A">
              <w:rPr>
                <w:rFonts w:asciiTheme="minorHAnsi" w:hAnsiTheme="minorHAnsi" w:cstheme="minorHAnsi"/>
                <w:vertAlign w:val="subscript"/>
              </w:rPr>
              <w:t>766 – 799</w:t>
            </w:r>
          </w:p>
        </w:tc>
        <w:tc>
          <w:tcPr>
            <w:tcW w:w="630" w:type="dxa"/>
            <w:tcBorders>
              <w:top w:val="single" w:sz="4" w:space="0" w:color="auto"/>
              <w:left w:val="single" w:sz="4" w:space="0" w:color="auto"/>
              <w:bottom w:val="single" w:sz="4" w:space="0" w:color="auto"/>
              <w:right w:val="single" w:sz="4" w:space="0" w:color="auto"/>
            </w:tcBorders>
          </w:tcPr>
          <w:p w14:paraId="60899FCE" w14:textId="77777777" w:rsidR="00B06FC0" w:rsidRPr="00C4774A" w:rsidRDefault="00B06FC0" w:rsidP="004E5C1D">
            <w:pPr>
              <w:rPr>
                <w:rFonts w:asciiTheme="minorHAnsi" w:hAnsiTheme="minorHAnsi" w:cstheme="minorHAnsi"/>
                <w:vertAlign w:val="subscript"/>
              </w:rPr>
            </w:pPr>
            <w:r w:rsidRPr="00C4774A">
              <w:rPr>
                <w:rFonts w:asciiTheme="minorHAnsi" w:hAnsiTheme="minorHAnsi" w:cstheme="minorHAnsi"/>
                <w:vertAlign w:val="subscript"/>
              </w:rPr>
              <w:t>C+</w:t>
            </w:r>
          </w:p>
        </w:tc>
        <w:tc>
          <w:tcPr>
            <w:tcW w:w="1566" w:type="dxa"/>
            <w:gridSpan w:val="2"/>
            <w:tcBorders>
              <w:top w:val="single" w:sz="4" w:space="0" w:color="auto"/>
              <w:left w:val="single" w:sz="4" w:space="0" w:color="auto"/>
              <w:bottom w:val="single" w:sz="4" w:space="0" w:color="auto"/>
              <w:right w:val="single" w:sz="4" w:space="0" w:color="auto"/>
            </w:tcBorders>
          </w:tcPr>
          <w:p w14:paraId="1AC49CA5" w14:textId="77777777" w:rsidR="00B06FC0" w:rsidRPr="00C4774A" w:rsidRDefault="00B06FC0" w:rsidP="004E5C1D">
            <w:pPr>
              <w:rPr>
                <w:rFonts w:asciiTheme="minorHAnsi" w:hAnsiTheme="minorHAnsi" w:cstheme="minorHAnsi"/>
                <w:vertAlign w:val="subscript"/>
              </w:rPr>
            </w:pPr>
            <w:r w:rsidRPr="00C4774A">
              <w:rPr>
                <w:rFonts w:asciiTheme="minorHAnsi" w:hAnsiTheme="minorHAnsi" w:cstheme="minorHAnsi"/>
                <w:vertAlign w:val="subscript"/>
              </w:rPr>
              <w:t>733 – 765</w:t>
            </w:r>
          </w:p>
        </w:tc>
        <w:tc>
          <w:tcPr>
            <w:tcW w:w="630" w:type="dxa"/>
            <w:tcBorders>
              <w:top w:val="single" w:sz="4" w:space="0" w:color="auto"/>
              <w:left w:val="single" w:sz="4" w:space="0" w:color="auto"/>
              <w:bottom w:val="single" w:sz="4" w:space="0" w:color="auto"/>
              <w:right w:val="single" w:sz="4" w:space="0" w:color="auto"/>
            </w:tcBorders>
          </w:tcPr>
          <w:p w14:paraId="03BA349F" w14:textId="77777777" w:rsidR="00B06FC0" w:rsidRPr="00C4774A" w:rsidRDefault="00B06FC0" w:rsidP="004E5C1D">
            <w:pPr>
              <w:rPr>
                <w:rFonts w:asciiTheme="minorHAnsi" w:hAnsiTheme="minorHAnsi" w:cstheme="minorHAnsi"/>
                <w:vertAlign w:val="subscript"/>
              </w:rPr>
            </w:pPr>
            <w:r w:rsidRPr="00C4774A">
              <w:rPr>
                <w:rFonts w:asciiTheme="minorHAnsi" w:hAnsiTheme="minorHAnsi" w:cstheme="minorHAnsi"/>
                <w:vertAlign w:val="subscript"/>
              </w:rPr>
              <w:t>C</w:t>
            </w:r>
          </w:p>
        </w:tc>
        <w:tc>
          <w:tcPr>
            <w:tcW w:w="1530" w:type="dxa"/>
            <w:tcBorders>
              <w:top w:val="single" w:sz="4" w:space="0" w:color="auto"/>
              <w:left w:val="single" w:sz="4" w:space="0" w:color="auto"/>
              <w:bottom w:val="single" w:sz="4" w:space="0" w:color="auto"/>
              <w:right w:val="single" w:sz="4" w:space="0" w:color="auto"/>
            </w:tcBorders>
          </w:tcPr>
          <w:p w14:paraId="1981609A" w14:textId="77777777" w:rsidR="00B06FC0" w:rsidRPr="00C4774A" w:rsidRDefault="00B06FC0" w:rsidP="004E5C1D">
            <w:pPr>
              <w:rPr>
                <w:rFonts w:asciiTheme="minorHAnsi" w:hAnsiTheme="minorHAnsi" w:cstheme="minorHAnsi"/>
                <w:vertAlign w:val="subscript"/>
              </w:rPr>
            </w:pPr>
            <w:r w:rsidRPr="00C4774A">
              <w:rPr>
                <w:rFonts w:asciiTheme="minorHAnsi" w:hAnsiTheme="minorHAnsi" w:cstheme="minorHAnsi"/>
                <w:vertAlign w:val="subscript"/>
              </w:rPr>
              <w:t>700 – 732</w:t>
            </w:r>
          </w:p>
        </w:tc>
        <w:tc>
          <w:tcPr>
            <w:tcW w:w="700" w:type="dxa"/>
            <w:tcBorders>
              <w:top w:val="single" w:sz="4" w:space="0" w:color="auto"/>
              <w:left w:val="single" w:sz="4" w:space="0" w:color="auto"/>
              <w:bottom w:val="single" w:sz="4" w:space="0" w:color="auto"/>
              <w:right w:val="single" w:sz="4" w:space="0" w:color="auto"/>
            </w:tcBorders>
          </w:tcPr>
          <w:p w14:paraId="1363A733" w14:textId="77777777" w:rsidR="00B06FC0" w:rsidRPr="00C4774A" w:rsidRDefault="00B06FC0" w:rsidP="004E5C1D">
            <w:pPr>
              <w:rPr>
                <w:rFonts w:asciiTheme="minorHAnsi" w:hAnsiTheme="minorHAnsi" w:cstheme="minorHAnsi"/>
                <w:vertAlign w:val="subscript"/>
              </w:rPr>
            </w:pPr>
            <w:r w:rsidRPr="00C4774A">
              <w:rPr>
                <w:rFonts w:asciiTheme="minorHAnsi" w:hAnsiTheme="minorHAnsi" w:cstheme="minorHAnsi"/>
                <w:vertAlign w:val="subscript"/>
              </w:rPr>
              <w:t>C-</w:t>
            </w:r>
          </w:p>
        </w:tc>
      </w:tr>
      <w:tr w:rsidR="00B06FC0" w:rsidRPr="00C4774A" w14:paraId="2A694F4B" w14:textId="77777777" w:rsidTr="00077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2"/>
        </w:trPr>
        <w:tc>
          <w:tcPr>
            <w:tcW w:w="927" w:type="dxa"/>
            <w:tcBorders>
              <w:right w:val="single" w:sz="4" w:space="0" w:color="auto"/>
            </w:tcBorders>
          </w:tcPr>
          <w:p w14:paraId="5C6E7EFF" w14:textId="77777777" w:rsidR="00B06FC0" w:rsidRPr="00C4774A" w:rsidRDefault="00B06FC0" w:rsidP="004E5C1D">
            <w:pPr>
              <w:rPr>
                <w:rFonts w:asciiTheme="minorHAnsi" w:hAnsiTheme="minorHAnsi" w:cstheme="minorHAnsi"/>
                <w:vertAlign w:val="subscript"/>
              </w:rPr>
            </w:pPr>
          </w:p>
        </w:tc>
        <w:tc>
          <w:tcPr>
            <w:tcW w:w="2754" w:type="dxa"/>
            <w:tcBorders>
              <w:top w:val="single" w:sz="4" w:space="0" w:color="auto"/>
              <w:left w:val="single" w:sz="4" w:space="0" w:color="auto"/>
              <w:bottom w:val="single" w:sz="4" w:space="0" w:color="auto"/>
              <w:right w:val="single" w:sz="4" w:space="0" w:color="auto"/>
            </w:tcBorders>
          </w:tcPr>
          <w:p w14:paraId="160AF041" w14:textId="77777777" w:rsidR="00B06FC0" w:rsidRPr="00C4774A" w:rsidRDefault="00B06FC0" w:rsidP="004E5C1D">
            <w:pPr>
              <w:rPr>
                <w:rFonts w:asciiTheme="minorHAnsi" w:hAnsiTheme="minorHAnsi" w:cstheme="minorHAnsi"/>
                <w:vertAlign w:val="subscript"/>
              </w:rPr>
            </w:pPr>
            <w:r w:rsidRPr="00C4774A">
              <w:rPr>
                <w:rFonts w:asciiTheme="minorHAnsi" w:hAnsiTheme="minorHAnsi" w:cstheme="minorHAnsi"/>
                <w:vertAlign w:val="subscript"/>
              </w:rPr>
              <w:t>666 – 699</w:t>
            </w:r>
          </w:p>
        </w:tc>
        <w:tc>
          <w:tcPr>
            <w:tcW w:w="630" w:type="dxa"/>
            <w:tcBorders>
              <w:top w:val="single" w:sz="4" w:space="0" w:color="auto"/>
              <w:left w:val="single" w:sz="4" w:space="0" w:color="auto"/>
              <w:bottom w:val="single" w:sz="4" w:space="0" w:color="auto"/>
              <w:right w:val="single" w:sz="4" w:space="0" w:color="auto"/>
            </w:tcBorders>
          </w:tcPr>
          <w:p w14:paraId="3CAFAB81" w14:textId="77777777" w:rsidR="00B06FC0" w:rsidRPr="00C4774A" w:rsidRDefault="00B06FC0" w:rsidP="004E5C1D">
            <w:pPr>
              <w:rPr>
                <w:rFonts w:asciiTheme="minorHAnsi" w:hAnsiTheme="minorHAnsi" w:cstheme="minorHAnsi"/>
                <w:vertAlign w:val="subscript"/>
              </w:rPr>
            </w:pPr>
            <w:r w:rsidRPr="00C4774A">
              <w:rPr>
                <w:rFonts w:asciiTheme="minorHAnsi" w:hAnsiTheme="minorHAnsi" w:cstheme="minorHAnsi"/>
                <w:vertAlign w:val="subscript"/>
              </w:rPr>
              <w:t>D+</w:t>
            </w:r>
          </w:p>
        </w:tc>
        <w:tc>
          <w:tcPr>
            <w:tcW w:w="1566" w:type="dxa"/>
            <w:gridSpan w:val="2"/>
            <w:tcBorders>
              <w:top w:val="single" w:sz="4" w:space="0" w:color="auto"/>
              <w:left w:val="single" w:sz="4" w:space="0" w:color="auto"/>
              <w:bottom w:val="single" w:sz="4" w:space="0" w:color="auto"/>
              <w:right w:val="single" w:sz="4" w:space="0" w:color="auto"/>
            </w:tcBorders>
          </w:tcPr>
          <w:p w14:paraId="3A534F0D" w14:textId="77777777" w:rsidR="00B06FC0" w:rsidRPr="00C4774A" w:rsidRDefault="00B06FC0" w:rsidP="004E5C1D">
            <w:pPr>
              <w:rPr>
                <w:rFonts w:asciiTheme="minorHAnsi" w:hAnsiTheme="minorHAnsi" w:cstheme="minorHAnsi"/>
                <w:vertAlign w:val="subscript"/>
              </w:rPr>
            </w:pPr>
            <w:r w:rsidRPr="00C4774A">
              <w:rPr>
                <w:rFonts w:asciiTheme="minorHAnsi" w:hAnsiTheme="minorHAnsi" w:cstheme="minorHAnsi"/>
                <w:vertAlign w:val="subscript"/>
              </w:rPr>
              <w:t>633 – 665</w:t>
            </w:r>
          </w:p>
        </w:tc>
        <w:tc>
          <w:tcPr>
            <w:tcW w:w="630" w:type="dxa"/>
            <w:tcBorders>
              <w:top w:val="single" w:sz="4" w:space="0" w:color="auto"/>
              <w:left w:val="single" w:sz="4" w:space="0" w:color="auto"/>
              <w:bottom w:val="single" w:sz="4" w:space="0" w:color="auto"/>
              <w:right w:val="single" w:sz="4" w:space="0" w:color="auto"/>
            </w:tcBorders>
          </w:tcPr>
          <w:p w14:paraId="290C81BC" w14:textId="77777777" w:rsidR="00B06FC0" w:rsidRPr="00C4774A" w:rsidRDefault="00B06FC0" w:rsidP="004E5C1D">
            <w:pPr>
              <w:rPr>
                <w:rFonts w:asciiTheme="minorHAnsi" w:hAnsiTheme="minorHAnsi" w:cstheme="minorHAnsi"/>
                <w:vertAlign w:val="subscript"/>
              </w:rPr>
            </w:pPr>
            <w:r w:rsidRPr="00C4774A">
              <w:rPr>
                <w:rFonts w:asciiTheme="minorHAnsi" w:hAnsiTheme="minorHAnsi" w:cstheme="minorHAnsi"/>
                <w:vertAlign w:val="subscript"/>
              </w:rPr>
              <w:t>D</w:t>
            </w:r>
          </w:p>
        </w:tc>
        <w:tc>
          <w:tcPr>
            <w:tcW w:w="1530" w:type="dxa"/>
            <w:tcBorders>
              <w:top w:val="single" w:sz="4" w:space="0" w:color="auto"/>
              <w:left w:val="single" w:sz="4" w:space="0" w:color="auto"/>
              <w:bottom w:val="single" w:sz="4" w:space="0" w:color="auto"/>
              <w:right w:val="single" w:sz="4" w:space="0" w:color="auto"/>
            </w:tcBorders>
          </w:tcPr>
          <w:p w14:paraId="5FD9E53B" w14:textId="77777777" w:rsidR="00B06FC0" w:rsidRPr="00C4774A" w:rsidRDefault="00B06FC0" w:rsidP="004E5C1D">
            <w:pPr>
              <w:rPr>
                <w:rFonts w:asciiTheme="minorHAnsi" w:hAnsiTheme="minorHAnsi" w:cstheme="minorHAnsi"/>
                <w:vertAlign w:val="subscript"/>
              </w:rPr>
            </w:pPr>
            <w:r w:rsidRPr="00C4774A">
              <w:rPr>
                <w:rFonts w:asciiTheme="minorHAnsi" w:hAnsiTheme="minorHAnsi" w:cstheme="minorHAnsi"/>
                <w:vertAlign w:val="subscript"/>
              </w:rPr>
              <w:t>600 – 632</w:t>
            </w:r>
          </w:p>
        </w:tc>
        <w:tc>
          <w:tcPr>
            <w:tcW w:w="700" w:type="dxa"/>
            <w:tcBorders>
              <w:top w:val="single" w:sz="4" w:space="0" w:color="auto"/>
              <w:left w:val="single" w:sz="4" w:space="0" w:color="auto"/>
              <w:bottom w:val="single" w:sz="4" w:space="0" w:color="auto"/>
              <w:right w:val="single" w:sz="4" w:space="0" w:color="auto"/>
            </w:tcBorders>
          </w:tcPr>
          <w:p w14:paraId="453C03C4" w14:textId="77777777" w:rsidR="00B06FC0" w:rsidRPr="00C4774A" w:rsidRDefault="00B06FC0" w:rsidP="004E5C1D">
            <w:pPr>
              <w:rPr>
                <w:rFonts w:asciiTheme="minorHAnsi" w:hAnsiTheme="minorHAnsi" w:cstheme="minorHAnsi"/>
                <w:vertAlign w:val="subscript"/>
              </w:rPr>
            </w:pPr>
            <w:r w:rsidRPr="00C4774A">
              <w:rPr>
                <w:rFonts w:asciiTheme="minorHAnsi" w:hAnsiTheme="minorHAnsi" w:cstheme="minorHAnsi"/>
                <w:vertAlign w:val="subscript"/>
              </w:rPr>
              <w:t>D-</w:t>
            </w:r>
          </w:p>
        </w:tc>
      </w:tr>
      <w:tr w:rsidR="00B06FC0" w:rsidRPr="00C4774A" w14:paraId="0DCC01A8" w14:textId="77777777" w:rsidTr="00077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
        </w:trPr>
        <w:tc>
          <w:tcPr>
            <w:tcW w:w="927" w:type="dxa"/>
            <w:tcBorders>
              <w:right w:val="single" w:sz="4" w:space="0" w:color="auto"/>
            </w:tcBorders>
          </w:tcPr>
          <w:p w14:paraId="2513C8F7" w14:textId="77777777" w:rsidR="00B06FC0" w:rsidRPr="00C4774A" w:rsidRDefault="00B06FC0" w:rsidP="004E5C1D">
            <w:pPr>
              <w:rPr>
                <w:rFonts w:asciiTheme="minorHAnsi" w:hAnsiTheme="minorHAnsi" w:cstheme="minorHAnsi"/>
                <w:vertAlign w:val="subscript"/>
              </w:rPr>
            </w:pPr>
          </w:p>
        </w:tc>
        <w:tc>
          <w:tcPr>
            <w:tcW w:w="2754" w:type="dxa"/>
            <w:tcBorders>
              <w:top w:val="single" w:sz="4" w:space="0" w:color="auto"/>
              <w:left w:val="single" w:sz="4" w:space="0" w:color="auto"/>
              <w:bottom w:val="single" w:sz="4" w:space="0" w:color="auto"/>
              <w:right w:val="single" w:sz="4" w:space="0" w:color="auto"/>
            </w:tcBorders>
          </w:tcPr>
          <w:p w14:paraId="0311619C" w14:textId="77777777" w:rsidR="00B06FC0" w:rsidRPr="00C4774A" w:rsidRDefault="00B06FC0" w:rsidP="004E5C1D">
            <w:pPr>
              <w:rPr>
                <w:rFonts w:asciiTheme="minorHAnsi" w:hAnsiTheme="minorHAnsi" w:cstheme="minorHAnsi"/>
                <w:vertAlign w:val="subscript"/>
              </w:rPr>
            </w:pPr>
          </w:p>
        </w:tc>
        <w:tc>
          <w:tcPr>
            <w:tcW w:w="630" w:type="dxa"/>
            <w:tcBorders>
              <w:top w:val="single" w:sz="4" w:space="0" w:color="auto"/>
              <w:left w:val="single" w:sz="4" w:space="0" w:color="auto"/>
              <w:bottom w:val="single" w:sz="4" w:space="0" w:color="auto"/>
              <w:right w:val="single" w:sz="4" w:space="0" w:color="auto"/>
            </w:tcBorders>
          </w:tcPr>
          <w:p w14:paraId="4CDA41C9" w14:textId="77777777" w:rsidR="00B06FC0" w:rsidRPr="00C4774A" w:rsidRDefault="00B06FC0" w:rsidP="004E5C1D">
            <w:pPr>
              <w:rPr>
                <w:rFonts w:asciiTheme="minorHAnsi" w:hAnsiTheme="minorHAnsi" w:cstheme="minorHAnsi"/>
                <w:vertAlign w:val="subscript"/>
              </w:rPr>
            </w:pPr>
          </w:p>
        </w:tc>
        <w:tc>
          <w:tcPr>
            <w:tcW w:w="1566" w:type="dxa"/>
            <w:gridSpan w:val="2"/>
            <w:tcBorders>
              <w:top w:val="single" w:sz="4" w:space="0" w:color="auto"/>
              <w:left w:val="single" w:sz="4" w:space="0" w:color="auto"/>
              <w:bottom w:val="single" w:sz="4" w:space="0" w:color="auto"/>
              <w:right w:val="single" w:sz="4" w:space="0" w:color="auto"/>
            </w:tcBorders>
          </w:tcPr>
          <w:p w14:paraId="6C1AAAFD" w14:textId="77777777" w:rsidR="00B06FC0" w:rsidRPr="00C4774A" w:rsidRDefault="00B06FC0" w:rsidP="004E5C1D">
            <w:pPr>
              <w:rPr>
                <w:rFonts w:asciiTheme="minorHAnsi" w:hAnsiTheme="minorHAnsi" w:cstheme="minorHAnsi"/>
                <w:vertAlign w:val="subscript"/>
              </w:rPr>
            </w:pPr>
            <w:r w:rsidRPr="00C4774A">
              <w:rPr>
                <w:rFonts w:asciiTheme="minorHAnsi" w:hAnsiTheme="minorHAnsi" w:cstheme="minorHAnsi"/>
                <w:vertAlign w:val="subscript"/>
              </w:rPr>
              <w:t>&lt; 600</w:t>
            </w:r>
          </w:p>
        </w:tc>
        <w:tc>
          <w:tcPr>
            <w:tcW w:w="630" w:type="dxa"/>
            <w:tcBorders>
              <w:top w:val="single" w:sz="4" w:space="0" w:color="auto"/>
              <w:left w:val="single" w:sz="4" w:space="0" w:color="auto"/>
              <w:bottom w:val="single" w:sz="4" w:space="0" w:color="auto"/>
              <w:right w:val="single" w:sz="4" w:space="0" w:color="auto"/>
            </w:tcBorders>
          </w:tcPr>
          <w:p w14:paraId="561E9D20" w14:textId="77777777" w:rsidR="00B06FC0" w:rsidRPr="00C4774A" w:rsidRDefault="00B06FC0" w:rsidP="004E5C1D">
            <w:pPr>
              <w:rPr>
                <w:rFonts w:asciiTheme="minorHAnsi" w:hAnsiTheme="minorHAnsi" w:cstheme="minorHAnsi"/>
                <w:vertAlign w:val="subscript"/>
              </w:rPr>
            </w:pPr>
            <w:r w:rsidRPr="00C4774A">
              <w:rPr>
                <w:rFonts w:asciiTheme="minorHAnsi" w:hAnsiTheme="minorHAnsi" w:cstheme="minorHAnsi"/>
                <w:vertAlign w:val="subscript"/>
              </w:rPr>
              <w:t>F</w:t>
            </w:r>
          </w:p>
        </w:tc>
        <w:tc>
          <w:tcPr>
            <w:tcW w:w="1530" w:type="dxa"/>
            <w:tcBorders>
              <w:top w:val="single" w:sz="4" w:space="0" w:color="auto"/>
              <w:left w:val="single" w:sz="4" w:space="0" w:color="auto"/>
              <w:bottom w:val="single" w:sz="4" w:space="0" w:color="auto"/>
              <w:right w:val="single" w:sz="4" w:space="0" w:color="auto"/>
            </w:tcBorders>
          </w:tcPr>
          <w:p w14:paraId="6F7EC025" w14:textId="77777777" w:rsidR="00B06FC0" w:rsidRPr="00C4774A" w:rsidRDefault="00B06FC0" w:rsidP="004E5C1D">
            <w:pPr>
              <w:rPr>
                <w:rFonts w:asciiTheme="minorHAnsi" w:hAnsiTheme="minorHAnsi" w:cstheme="minorHAnsi"/>
                <w:vertAlign w:val="subscript"/>
              </w:rPr>
            </w:pPr>
          </w:p>
        </w:tc>
        <w:tc>
          <w:tcPr>
            <w:tcW w:w="700" w:type="dxa"/>
            <w:tcBorders>
              <w:top w:val="single" w:sz="4" w:space="0" w:color="auto"/>
              <w:left w:val="single" w:sz="4" w:space="0" w:color="auto"/>
              <w:bottom w:val="single" w:sz="4" w:space="0" w:color="auto"/>
              <w:right w:val="single" w:sz="4" w:space="0" w:color="auto"/>
            </w:tcBorders>
          </w:tcPr>
          <w:p w14:paraId="6C9E3E61" w14:textId="77777777" w:rsidR="00B06FC0" w:rsidRPr="00C4774A" w:rsidRDefault="00B06FC0" w:rsidP="004E5C1D">
            <w:pPr>
              <w:rPr>
                <w:rFonts w:asciiTheme="minorHAnsi" w:hAnsiTheme="minorHAnsi" w:cstheme="minorHAnsi"/>
                <w:vertAlign w:val="subscript"/>
              </w:rPr>
            </w:pPr>
          </w:p>
        </w:tc>
      </w:tr>
    </w:tbl>
    <w:p w14:paraId="66684B97" w14:textId="77777777" w:rsidR="00B06FC0" w:rsidRPr="00556DC5" w:rsidRDefault="00B06FC0" w:rsidP="00001864">
      <w:pPr>
        <w:pStyle w:val="Heading2"/>
        <w:rPr>
          <w:rFonts w:asciiTheme="minorHAnsi" w:hAnsiTheme="minorHAnsi" w:cstheme="minorHAnsi"/>
          <w:sz w:val="28"/>
          <w:szCs w:val="28"/>
        </w:rPr>
      </w:pPr>
      <w:r w:rsidRPr="00556DC5">
        <w:rPr>
          <w:rFonts w:asciiTheme="minorHAnsi" w:hAnsiTheme="minorHAnsi" w:cstheme="minorHAnsi"/>
          <w:sz w:val="28"/>
          <w:szCs w:val="28"/>
        </w:rPr>
        <w:t xml:space="preserve">Grading Rubric for </w:t>
      </w:r>
      <w:r w:rsidR="00B941BF" w:rsidRPr="00556DC5">
        <w:rPr>
          <w:rFonts w:asciiTheme="minorHAnsi" w:hAnsiTheme="minorHAnsi" w:cstheme="minorHAnsi"/>
          <w:sz w:val="28"/>
          <w:szCs w:val="28"/>
        </w:rPr>
        <w:t>In-c</w:t>
      </w:r>
      <w:r w:rsidRPr="00556DC5">
        <w:rPr>
          <w:rFonts w:asciiTheme="minorHAnsi" w:hAnsiTheme="minorHAnsi" w:cstheme="minorHAnsi"/>
          <w:sz w:val="28"/>
          <w:szCs w:val="28"/>
        </w:rPr>
        <w:t>lass Participation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0"/>
        <w:gridCol w:w="2060"/>
        <w:gridCol w:w="1907"/>
        <w:gridCol w:w="2060"/>
        <w:gridCol w:w="2129"/>
      </w:tblGrid>
      <w:tr w:rsidR="00B06FC0" w:rsidRPr="00556DC5" w14:paraId="0C41BE82" w14:textId="77777777" w:rsidTr="000152DC">
        <w:tc>
          <w:tcPr>
            <w:tcW w:w="2140" w:type="dxa"/>
          </w:tcPr>
          <w:p w14:paraId="4A28DD96" w14:textId="77777777" w:rsidR="00B06FC0" w:rsidRPr="00393EBD" w:rsidRDefault="00B06FC0" w:rsidP="009C57B2">
            <w:pPr>
              <w:rPr>
                <w:b/>
                <w:sz w:val="22"/>
                <w:szCs w:val="22"/>
              </w:rPr>
            </w:pPr>
            <w:r w:rsidRPr="00393EBD">
              <w:rPr>
                <w:b/>
                <w:sz w:val="22"/>
                <w:szCs w:val="22"/>
              </w:rPr>
              <w:t xml:space="preserve">                                               </w:t>
            </w:r>
          </w:p>
          <w:p w14:paraId="1CC99564" w14:textId="77777777" w:rsidR="00B06FC0" w:rsidRPr="00393EBD" w:rsidRDefault="00B06FC0" w:rsidP="009C57B2">
            <w:pPr>
              <w:rPr>
                <w:b/>
              </w:rPr>
            </w:pPr>
            <w:r w:rsidRPr="00393EBD">
              <w:rPr>
                <w:b/>
              </w:rPr>
              <w:t>Grading criterion</w:t>
            </w:r>
          </w:p>
        </w:tc>
        <w:tc>
          <w:tcPr>
            <w:tcW w:w="2060" w:type="dxa"/>
            <w:shd w:val="clear" w:color="auto" w:fill="FFFFFF"/>
          </w:tcPr>
          <w:p w14:paraId="7C74E542" w14:textId="77777777" w:rsidR="00B06FC0" w:rsidRPr="009C57B2" w:rsidRDefault="003C6C05" w:rsidP="009C57B2">
            <w:pPr>
              <w:rPr>
                <w:b/>
              </w:rPr>
            </w:pPr>
            <w:r w:rsidRPr="009C57B2">
              <w:rPr>
                <w:b/>
              </w:rPr>
              <w:t xml:space="preserve">5 </w:t>
            </w:r>
            <w:r w:rsidR="00B06FC0" w:rsidRPr="009C57B2">
              <w:rPr>
                <w:b/>
              </w:rPr>
              <w:t>points or below</w:t>
            </w:r>
          </w:p>
        </w:tc>
        <w:tc>
          <w:tcPr>
            <w:tcW w:w="1907" w:type="dxa"/>
            <w:shd w:val="clear" w:color="auto" w:fill="F2F2F2"/>
          </w:tcPr>
          <w:p w14:paraId="2B8BFD34" w14:textId="77777777" w:rsidR="00B06FC0" w:rsidRPr="009C57B2" w:rsidRDefault="003C6C05" w:rsidP="009C57B2">
            <w:pPr>
              <w:rPr>
                <w:b/>
              </w:rPr>
            </w:pPr>
            <w:r w:rsidRPr="009C57B2">
              <w:rPr>
                <w:b/>
              </w:rPr>
              <w:t>1</w:t>
            </w:r>
            <w:r w:rsidR="00A621F6" w:rsidRPr="009C57B2">
              <w:rPr>
                <w:b/>
              </w:rPr>
              <w:t>0</w:t>
            </w:r>
            <w:r w:rsidR="00B06FC0" w:rsidRPr="009C57B2">
              <w:rPr>
                <w:b/>
              </w:rPr>
              <w:t xml:space="preserve"> points</w:t>
            </w:r>
          </w:p>
        </w:tc>
        <w:tc>
          <w:tcPr>
            <w:tcW w:w="2060" w:type="dxa"/>
            <w:shd w:val="clear" w:color="auto" w:fill="D9D9D9"/>
          </w:tcPr>
          <w:p w14:paraId="347D80D8" w14:textId="77777777" w:rsidR="00B06FC0" w:rsidRPr="009C57B2" w:rsidRDefault="00B06FC0" w:rsidP="009C57B2">
            <w:pPr>
              <w:rPr>
                <w:b/>
              </w:rPr>
            </w:pPr>
            <w:r w:rsidRPr="009C57B2">
              <w:rPr>
                <w:b/>
              </w:rPr>
              <w:t xml:space="preserve"> </w:t>
            </w:r>
            <w:r w:rsidR="003C6C05" w:rsidRPr="009C57B2">
              <w:rPr>
                <w:b/>
              </w:rPr>
              <w:t>15</w:t>
            </w:r>
            <w:r w:rsidRPr="009C57B2">
              <w:rPr>
                <w:b/>
              </w:rPr>
              <w:t xml:space="preserve"> points</w:t>
            </w:r>
          </w:p>
        </w:tc>
        <w:tc>
          <w:tcPr>
            <w:tcW w:w="2129" w:type="dxa"/>
            <w:shd w:val="clear" w:color="auto" w:fill="BFBFBF"/>
          </w:tcPr>
          <w:p w14:paraId="4DC4A6D9" w14:textId="77777777" w:rsidR="00B06FC0" w:rsidRPr="009C57B2" w:rsidRDefault="003C6C05" w:rsidP="009C57B2">
            <w:pPr>
              <w:rPr>
                <w:b/>
              </w:rPr>
            </w:pPr>
            <w:r w:rsidRPr="009C57B2">
              <w:rPr>
                <w:b/>
              </w:rPr>
              <w:t>2</w:t>
            </w:r>
            <w:r w:rsidR="00B06FC0" w:rsidRPr="009C57B2">
              <w:rPr>
                <w:b/>
              </w:rPr>
              <w:t>0 points</w:t>
            </w:r>
          </w:p>
        </w:tc>
      </w:tr>
      <w:tr w:rsidR="00B06FC0" w:rsidRPr="00C4774A" w14:paraId="6D2F49CD" w14:textId="77777777" w:rsidTr="000152DC">
        <w:tc>
          <w:tcPr>
            <w:tcW w:w="2140" w:type="dxa"/>
          </w:tcPr>
          <w:p w14:paraId="51363560" w14:textId="77777777" w:rsidR="00B06FC0" w:rsidRPr="00C4774A" w:rsidRDefault="00B06FC0" w:rsidP="004E5C1D">
            <w:pPr>
              <w:rPr>
                <w:rFonts w:asciiTheme="minorHAnsi" w:hAnsiTheme="minorHAnsi" w:cstheme="minorHAnsi"/>
                <w:sz w:val="18"/>
                <w:szCs w:val="18"/>
              </w:rPr>
            </w:pPr>
            <w:r w:rsidRPr="00C4774A">
              <w:rPr>
                <w:rFonts w:asciiTheme="minorHAnsi" w:hAnsiTheme="minorHAnsi" w:cstheme="minorHAnsi"/>
                <w:sz w:val="18"/>
                <w:szCs w:val="18"/>
              </w:rPr>
              <w:t>Content of Interaction</w:t>
            </w:r>
          </w:p>
        </w:tc>
        <w:tc>
          <w:tcPr>
            <w:tcW w:w="2060" w:type="dxa"/>
            <w:shd w:val="clear" w:color="auto" w:fill="FFFFFF"/>
          </w:tcPr>
          <w:p w14:paraId="27AA8DE6" w14:textId="77777777" w:rsidR="00B06FC0" w:rsidRPr="00C4774A" w:rsidRDefault="00B06FC0" w:rsidP="004E5C1D">
            <w:pPr>
              <w:rPr>
                <w:rFonts w:asciiTheme="minorHAnsi" w:hAnsiTheme="minorHAnsi" w:cstheme="minorHAnsi"/>
                <w:sz w:val="18"/>
                <w:szCs w:val="18"/>
              </w:rPr>
            </w:pPr>
            <w:r w:rsidRPr="00C4774A">
              <w:rPr>
                <w:rFonts w:asciiTheme="minorHAnsi" w:hAnsiTheme="minorHAnsi" w:cstheme="minorHAnsi"/>
                <w:sz w:val="18"/>
                <w:szCs w:val="18"/>
              </w:rPr>
              <w:t xml:space="preserve">Your contributions are remotely related to the assigned readings or the ongoing class discussion.  </w:t>
            </w:r>
          </w:p>
        </w:tc>
        <w:tc>
          <w:tcPr>
            <w:tcW w:w="1907" w:type="dxa"/>
            <w:shd w:val="clear" w:color="auto" w:fill="F2F2F2"/>
          </w:tcPr>
          <w:p w14:paraId="55128B38" w14:textId="77777777" w:rsidR="00B06FC0" w:rsidRPr="00C4774A" w:rsidRDefault="00B06FC0" w:rsidP="004E5C1D">
            <w:pPr>
              <w:rPr>
                <w:rFonts w:asciiTheme="minorHAnsi" w:hAnsiTheme="minorHAnsi" w:cstheme="minorHAnsi"/>
                <w:sz w:val="18"/>
                <w:szCs w:val="18"/>
              </w:rPr>
            </w:pPr>
            <w:r w:rsidRPr="00C4774A">
              <w:rPr>
                <w:rFonts w:asciiTheme="minorHAnsi" w:hAnsiTheme="minorHAnsi" w:cstheme="minorHAnsi"/>
                <w:sz w:val="18"/>
                <w:szCs w:val="18"/>
              </w:rPr>
              <w:t xml:space="preserve">Your contributions are supported or illustrated with some non-specific references to the assigned readings or personal experiences.  </w:t>
            </w:r>
          </w:p>
        </w:tc>
        <w:tc>
          <w:tcPr>
            <w:tcW w:w="2060" w:type="dxa"/>
            <w:shd w:val="clear" w:color="auto" w:fill="D9D9D9"/>
          </w:tcPr>
          <w:p w14:paraId="4373B4F1" w14:textId="77777777" w:rsidR="00B06FC0" w:rsidRPr="00C4774A" w:rsidRDefault="00B06FC0" w:rsidP="004E5C1D">
            <w:pPr>
              <w:rPr>
                <w:rFonts w:asciiTheme="minorHAnsi" w:hAnsiTheme="minorHAnsi" w:cstheme="minorHAnsi"/>
                <w:sz w:val="18"/>
                <w:szCs w:val="18"/>
              </w:rPr>
            </w:pPr>
            <w:r w:rsidRPr="00C4774A">
              <w:rPr>
                <w:rFonts w:asciiTheme="minorHAnsi" w:hAnsiTheme="minorHAnsi" w:cstheme="minorHAnsi"/>
                <w:sz w:val="18"/>
                <w:szCs w:val="18"/>
              </w:rPr>
              <w:t xml:space="preserve">Your contributions are supported or illustrated with some non-specific references to the assigned readings or personal experiences.  </w:t>
            </w:r>
          </w:p>
        </w:tc>
        <w:tc>
          <w:tcPr>
            <w:tcW w:w="2129" w:type="dxa"/>
            <w:shd w:val="clear" w:color="auto" w:fill="BFBFBF"/>
          </w:tcPr>
          <w:p w14:paraId="48F153F9" w14:textId="77777777" w:rsidR="00B06FC0" w:rsidRPr="00C4774A" w:rsidRDefault="00B06FC0" w:rsidP="004E5C1D">
            <w:pPr>
              <w:rPr>
                <w:rFonts w:asciiTheme="minorHAnsi" w:hAnsiTheme="minorHAnsi" w:cstheme="minorHAnsi"/>
                <w:sz w:val="18"/>
                <w:szCs w:val="18"/>
              </w:rPr>
            </w:pPr>
            <w:r w:rsidRPr="00C4774A">
              <w:rPr>
                <w:rFonts w:asciiTheme="minorHAnsi" w:hAnsiTheme="minorHAnsi" w:cstheme="minorHAnsi"/>
                <w:sz w:val="18"/>
                <w:szCs w:val="18"/>
              </w:rPr>
              <w:t xml:space="preserve">Your contributions are thoughtful and supported with representative evidence from the assigned readings </w:t>
            </w:r>
            <w:r w:rsidR="00C4774A">
              <w:rPr>
                <w:rFonts w:asciiTheme="minorHAnsi" w:hAnsiTheme="minorHAnsi" w:cstheme="minorHAnsi"/>
                <w:sz w:val="18"/>
                <w:szCs w:val="18"/>
              </w:rPr>
              <w:t>and/</w:t>
            </w:r>
            <w:r w:rsidRPr="00C4774A">
              <w:rPr>
                <w:rFonts w:asciiTheme="minorHAnsi" w:hAnsiTheme="minorHAnsi" w:cstheme="minorHAnsi"/>
                <w:sz w:val="18"/>
                <w:szCs w:val="18"/>
              </w:rPr>
              <w:t>or are illustrated with direct quotes and specific examples from the assigned readings, personal experiences, and other sources.</w:t>
            </w:r>
          </w:p>
        </w:tc>
      </w:tr>
      <w:tr w:rsidR="00B06FC0" w:rsidRPr="00C4774A" w14:paraId="0D2257F7" w14:textId="77777777" w:rsidTr="000152DC">
        <w:tc>
          <w:tcPr>
            <w:tcW w:w="2140" w:type="dxa"/>
          </w:tcPr>
          <w:p w14:paraId="4A2F2F37" w14:textId="77777777" w:rsidR="00B06FC0" w:rsidRPr="00C4774A" w:rsidRDefault="00B06FC0" w:rsidP="004E5C1D">
            <w:pPr>
              <w:rPr>
                <w:rFonts w:asciiTheme="minorHAnsi" w:hAnsiTheme="minorHAnsi" w:cstheme="minorHAnsi"/>
                <w:sz w:val="18"/>
                <w:szCs w:val="18"/>
              </w:rPr>
            </w:pPr>
            <w:r w:rsidRPr="00C4774A">
              <w:rPr>
                <w:rFonts w:asciiTheme="minorHAnsi" w:hAnsiTheme="minorHAnsi" w:cstheme="minorHAnsi"/>
                <w:sz w:val="18"/>
                <w:szCs w:val="18"/>
              </w:rPr>
              <w:t>Quality of Contribution</w:t>
            </w:r>
          </w:p>
        </w:tc>
        <w:tc>
          <w:tcPr>
            <w:tcW w:w="2060" w:type="dxa"/>
            <w:shd w:val="clear" w:color="auto" w:fill="FFFFFF"/>
          </w:tcPr>
          <w:p w14:paraId="0F3320A2" w14:textId="77777777" w:rsidR="00B06FC0" w:rsidRPr="00C4774A" w:rsidRDefault="00B06FC0" w:rsidP="004E5C1D">
            <w:pPr>
              <w:rPr>
                <w:rFonts w:asciiTheme="minorHAnsi" w:hAnsiTheme="minorHAnsi" w:cstheme="minorHAnsi"/>
                <w:sz w:val="18"/>
                <w:szCs w:val="18"/>
              </w:rPr>
            </w:pPr>
            <w:r w:rsidRPr="00C4774A">
              <w:rPr>
                <w:rFonts w:asciiTheme="minorHAnsi" w:hAnsiTheme="minorHAnsi" w:cstheme="minorHAnsi"/>
                <w:sz w:val="18"/>
                <w:szCs w:val="18"/>
              </w:rPr>
              <w:t>You sit quietly, but you do not participate in class discussion.</w:t>
            </w:r>
          </w:p>
        </w:tc>
        <w:tc>
          <w:tcPr>
            <w:tcW w:w="1907" w:type="dxa"/>
            <w:shd w:val="clear" w:color="auto" w:fill="F2F2F2"/>
          </w:tcPr>
          <w:p w14:paraId="37779D8D" w14:textId="77777777" w:rsidR="00B06FC0" w:rsidRPr="00C4774A" w:rsidRDefault="00B06FC0" w:rsidP="004E5C1D">
            <w:pPr>
              <w:rPr>
                <w:rFonts w:asciiTheme="minorHAnsi" w:hAnsiTheme="minorHAnsi" w:cstheme="minorHAnsi"/>
                <w:sz w:val="18"/>
                <w:szCs w:val="18"/>
              </w:rPr>
            </w:pPr>
            <w:r w:rsidRPr="00C4774A">
              <w:rPr>
                <w:rFonts w:asciiTheme="minorHAnsi" w:hAnsiTheme="minorHAnsi" w:cstheme="minorHAnsi"/>
                <w:sz w:val="18"/>
                <w:szCs w:val="18"/>
              </w:rPr>
              <w:t xml:space="preserve">You contribute to class discussions no more than once or twice each </w:t>
            </w:r>
            <w:r w:rsidR="007C2460">
              <w:rPr>
                <w:rFonts w:asciiTheme="minorHAnsi" w:hAnsiTheme="minorHAnsi" w:cstheme="minorHAnsi"/>
                <w:sz w:val="18"/>
                <w:szCs w:val="18"/>
              </w:rPr>
              <w:t>bi-</w:t>
            </w:r>
            <w:r w:rsidRPr="00C4774A">
              <w:rPr>
                <w:rFonts w:asciiTheme="minorHAnsi" w:hAnsiTheme="minorHAnsi" w:cstheme="minorHAnsi"/>
                <w:sz w:val="18"/>
                <w:szCs w:val="18"/>
              </w:rPr>
              <w:t xml:space="preserve">weekly meeting.  Your contributions tend to be limited to short responses (a few words) to questions raised in class.  </w:t>
            </w:r>
          </w:p>
        </w:tc>
        <w:tc>
          <w:tcPr>
            <w:tcW w:w="2060" w:type="dxa"/>
            <w:shd w:val="clear" w:color="auto" w:fill="D9D9D9"/>
          </w:tcPr>
          <w:p w14:paraId="02E3F4A1" w14:textId="77777777" w:rsidR="00B06FC0" w:rsidRPr="00C4774A" w:rsidRDefault="00B06FC0" w:rsidP="004E5C1D">
            <w:pPr>
              <w:rPr>
                <w:rFonts w:asciiTheme="minorHAnsi" w:hAnsiTheme="minorHAnsi" w:cstheme="minorHAnsi"/>
                <w:sz w:val="18"/>
                <w:szCs w:val="18"/>
              </w:rPr>
            </w:pPr>
            <w:r w:rsidRPr="00C4774A">
              <w:rPr>
                <w:rFonts w:asciiTheme="minorHAnsi" w:hAnsiTheme="minorHAnsi" w:cstheme="minorHAnsi"/>
                <w:sz w:val="18"/>
                <w:szCs w:val="18"/>
              </w:rPr>
              <w:t>You contribute to class discussions by engaging in dialogues that involve supporting or challenging classmates’ ideas and raising pertinent questions for further reflection and discussion.</w:t>
            </w:r>
          </w:p>
        </w:tc>
        <w:tc>
          <w:tcPr>
            <w:tcW w:w="2129" w:type="dxa"/>
            <w:shd w:val="clear" w:color="auto" w:fill="BFBFBF"/>
          </w:tcPr>
          <w:p w14:paraId="7E2C861F" w14:textId="77777777" w:rsidR="00B06FC0" w:rsidRPr="00C4774A" w:rsidRDefault="00B06FC0" w:rsidP="004E5C1D">
            <w:pPr>
              <w:rPr>
                <w:rFonts w:asciiTheme="minorHAnsi" w:hAnsiTheme="minorHAnsi" w:cstheme="minorHAnsi"/>
                <w:sz w:val="18"/>
                <w:szCs w:val="18"/>
              </w:rPr>
            </w:pPr>
            <w:r w:rsidRPr="00C4774A">
              <w:rPr>
                <w:rFonts w:asciiTheme="minorHAnsi" w:hAnsiTheme="minorHAnsi" w:cstheme="minorHAnsi"/>
                <w:sz w:val="18"/>
                <w:szCs w:val="18"/>
              </w:rPr>
              <w:t xml:space="preserve">Your contribution goes beyond Level B.   In addition to helping further ongoing dialogues and stimulate deeper reflection, you assist your classmates decipher connections across concepts, ideas, and perspectives.  </w:t>
            </w:r>
          </w:p>
        </w:tc>
      </w:tr>
      <w:tr w:rsidR="00B06FC0" w:rsidRPr="00C4774A" w14:paraId="22968E74" w14:textId="77777777" w:rsidTr="000152DC">
        <w:tc>
          <w:tcPr>
            <w:tcW w:w="2140" w:type="dxa"/>
          </w:tcPr>
          <w:p w14:paraId="79955D24" w14:textId="77777777" w:rsidR="00B06FC0" w:rsidRPr="00C4774A" w:rsidRDefault="00B06FC0" w:rsidP="004E5C1D">
            <w:pPr>
              <w:rPr>
                <w:rFonts w:asciiTheme="minorHAnsi" w:hAnsiTheme="minorHAnsi" w:cstheme="minorHAnsi"/>
                <w:sz w:val="18"/>
                <w:szCs w:val="18"/>
              </w:rPr>
            </w:pPr>
            <w:r w:rsidRPr="00C4774A">
              <w:rPr>
                <w:rFonts w:asciiTheme="minorHAnsi" w:hAnsiTheme="minorHAnsi" w:cstheme="minorHAnsi"/>
                <w:sz w:val="18"/>
                <w:szCs w:val="18"/>
              </w:rPr>
              <w:t>Professionalism</w:t>
            </w:r>
          </w:p>
        </w:tc>
        <w:tc>
          <w:tcPr>
            <w:tcW w:w="2060" w:type="dxa"/>
            <w:shd w:val="clear" w:color="auto" w:fill="FFFFFF"/>
          </w:tcPr>
          <w:p w14:paraId="72233A0B" w14:textId="77777777" w:rsidR="00B06FC0" w:rsidRPr="00C4774A" w:rsidRDefault="00B06FC0" w:rsidP="004E5C1D">
            <w:pPr>
              <w:rPr>
                <w:rFonts w:asciiTheme="minorHAnsi" w:hAnsiTheme="minorHAnsi" w:cstheme="minorHAnsi"/>
                <w:sz w:val="18"/>
                <w:szCs w:val="18"/>
              </w:rPr>
            </w:pPr>
            <w:r w:rsidRPr="00C4774A">
              <w:rPr>
                <w:rFonts w:asciiTheme="minorHAnsi" w:hAnsiTheme="minorHAnsi" w:cstheme="minorHAnsi"/>
                <w:sz w:val="18"/>
                <w:szCs w:val="18"/>
              </w:rPr>
              <w:t xml:space="preserve">Arrive late or leave early for reasons other than illness or emergency.  Show minimal interest in class discussions and activities.  </w:t>
            </w:r>
          </w:p>
        </w:tc>
        <w:tc>
          <w:tcPr>
            <w:tcW w:w="1907" w:type="dxa"/>
            <w:shd w:val="clear" w:color="auto" w:fill="F2F2F2"/>
          </w:tcPr>
          <w:p w14:paraId="4C769D86" w14:textId="77777777" w:rsidR="00B06FC0" w:rsidRPr="00C4774A" w:rsidRDefault="00B06FC0" w:rsidP="007C2460">
            <w:pPr>
              <w:rPr>
                <w:rFonts w:asciiTheme="minorHAnsi" w:hAnsiTheme="minorHAnsi" w:cstheme="minorHAnsi"/>
                <w:sz w:val="18"/>
                <w:szCs w:val="18"/>
              </w:rPr>
            </w:pPr>
            <w:r w:rsidRPr="00C4774A">
              <w:rPr>
                <w:rFonts w:asciiTheme="minorHAnsi" w:hAnsiTheme="minorHAnsi" w:cstheme="minorHAnsi"/>
                <w:sz w:val="18"/>
                <w:szCs w:val="18"/>
              </w:rPr>
              <w:t>Arrive on time. Listen attentively when others speak.</w:t>
            </w:r>
          </w:p>
        </w:tc>
        <w:tc>
          <w:tcPr>
            <w:tcW w:w="2060" w:type="dxa"/>
            <w:shd w:val="clear" w:color="auto" w:fill="D9D9D9"/>
          </w:tcPr>
          <w:p w14:paraId="7D85FC50" w14:textId="77777777" w:rsidR="00B06FC0" w:rsidRPr="00C4774A" w:rsidRDefault="00B06FC0" w:rsidP="004E5C1D">
            <w:pPr>
              <w:rPr>
                <w:rFonts w:asciiTheme="minorHAnsi" w:hAnsiTheme="minorHAnsi" w:cstheme="minorHAnsi"/>
                <w:sz w:val="18"/>
                <w:szCs w:val="18"/>
              </w:rPr>
            </w:pPr>
            <w:r w:rsidRPr="00C4774A">
              <w:rPr>
                <w:rFonts w:asciiTheme="minorHAnsi" w:hAnsiTheme="minorHAnsi" w:cstheme="minorHAnsi"/>
                <w:sz w:val="18"/>
                <w:szCs w:val="18"/>
              </w:rPr>
              <w:t>Arrive on time. Take part in all discussions and in-class activities seriously.  Listen attentively when others speak.</w:t>
            </w:r>
          </w:p>
        </w:tc>
        <w:tc>
          <w:tcPr>
            <w:tcW w:w="2129" w:type="dxa"/>
            <w:shd w:val="clear" w:color="auto" w:fill="BFBFBF"/>
          </w:tcPr>
          <w:p w14:paraId="182D72B7" w14:textId="77777777" w:rsidR="00B06FC0" w:rsidRPr="00C4774A" w:rsidRDefault="00B06FC0" w:rsidP="004E5C1D">
            <w:pPr>
              <w:rPr>
                <w:rFonts w:asciiTheme="minorHAnsi" w:hAnsiTheme="minorHAnsi" w:cstheme="minorHAnsi"/>
                <w:sz w:val="18"/>
                <w:szCs w:val="18"/>
              </w:rPr>
            </w:pPr>
            <w:r w:rsidRPr="00C4774A">
              <w:rPr>
                <w:rFonts w:asciiTheme="minorHAnsi" w:hAnsiTheme="minorHAnsi" w:cstheme="minorHAnsi"/>
                <w:sz w:val="18"/>
                <w:szCs w:val="18"/>
              </w:rPr>
              <w:t xml:space="preserve">Arrive on time and remain an interested and active participant throughout the whole class.  Contribute to class discussions and activities using respectful, professional verbal and nonverbal communication approaches.  Interact with others in a manner that conveys respect for diverse perspectives.  </w:t>
            </w:r>
          </w:p>
        </w:tc>
      </w:tr>
    </w:tbl>
    <w:p w14:paraId="04E3C5EC" w14:textId="77777777" w:rsidR="00A3361F" w:rsidRDefault="00A3361F" w:rsidP="003C6C05">
      <w:pPr>
        <w:pStyle w:val="Heading4"/>
        <w:rPr>
          <w:rFonts w:asciiTheme="minorHAnsi" w:hAnsiTheme="minorHAnsi" w:cstheme="minorHAnsi"/>
          <w:i w:val="0"/>
          <w:sz w:val="28"/>
          <w:szCs w:val="28"/>
        </w:rPr>
      </w:pPr>
    </w:p>
    <w:p w14:paraId="59578253" w14:textId="77777777" w:rsidR="0018221C" w:rsidRDefault="00025236" w:rsidP="000B4903">
      <w:pPr>
        <w:pStyle w:val="Heading2"/>
        <w:rPr>
          <w:rFonts w:asciiTheme="minorHAnsi" w:hAnsiTheme="minorHAnsi" w:cstheme="minorHAnsi"/>
          <w:sz w:val="28"/>
          <w:szCs w:val="28"/>
        </w:rPr>
      </w:pPr>
      <w:bookmarkStart w:id="0" w:name="_GoBack"/>
      <w:bookmarkEnd w:id="0"/>
      <w:r>
        <w:rPr>
          <w:rFonts w:asciiTheme="minorHAnsi" w:hAnsiTheme="minorHAnsi" w:cstheme="minorHAnsi"/>
          <w:sz w:val="28"/>
          <w:szCs w:val="28"/>
        </w:rPr>
        <w:lastRenderedPageBreak/>
        <w:t>Course Schedule</w:t>
      </w:r>
    </w:p>
    <w:tbl>
      <w:tblPr>
        <w:tblStyle w:val="TableGrid"/>
        <w:tblpPr w:leftFromText="180" w:rightFromText="180" w:vertAnchor="page" w:horzAnchor="margin" w:tblpY="1766"/>
        <w:tblW w:w="10368" w:type="dxa"/>
        <w:tblLook w:val="04A0" w:firstRow="1" w:lastRow="0" w:firstColumn="1" w:lastColumn="0" w:noHBand="0" w:noVBand="1"/>
      </w:tblPr>
      <w:tblGrid>
        <w:gridCol w:w="1022"/>
        <w:gridCol w:w="2686"/>
        <w:gridCol w:w="1620"/>
        <w:gridCol w:w="2340"/>
        <w:gridCol w:w="2700"/>
      </w:tblGrid>
      <w:tr w:rsidR="00393EBD" w:rsidRPr="00C4774A" w14:paraId="22C9EF4E" w14:textId="77777777" w:rsidTr="00393EBD">
        <w:tc>
          <w:tcPr>
            <w:tcW w:w="1022" w:type="dxa"/>
            <w:shd w:val="clear" w:color="auto" w:fill="D9D9D9" w:themeFill="background1" w:themeFillShade="D9"/>
          </w:tcPr>
          <w:p w14:paraId="0D2FA09E" w14:textId="77777777" w:rsidR="00393EBD" w:rsidRPr="009C57B2" w:rsidRDefault="00393EBD" w:rsidP="00393EBD">
            <w:pPr>
              <w:rPr>
                <w:b/>
              </w:rPr>
            </w:pPr>
            <w:r w:rsidRPr="009C57B2">
              <w:rPr>
                <w:b/>
              </w:rPr>
              <w:t>Week</w:t>
            </w:r>
          </w:p>
        </w:tc>
        <w:tc>
          <w:tcPr>
            <w:tcW w:w="2686" w:type="dxa"/>
            <w:shd w:val="clear" w:color="auto" w:fill="D9D9D9" w:themeFill="background1" w:themeFillShade="D9"/>
          </w:tcPr>
          <w:p w14:paraId="7731878A" w14:textId="77777777" w:rsidR="00393EBD" w:rsidRPr="009C57B2" w:rsidRDefault="00393EBD" w:rsidP="00393EBD">
            <w:pPr>
              <w:rPr>
                <w:b/>
              </w:rPr>
            </w:pPr>
            <w:r w:rsidRPr="009C57B2">
              <w:rPr>
                <w:b/>
              </w:rPr>
              <w:t>Topic</w:t>
            </w:r>
          </w:p>
        </w:tc>
        <w:tc>
          <w:tcPr>
            <w:tcW w:w="1620" w:type="dxa"/>
            <w:shd w:val="clear" w:color="auto" w:fill="D9D9D9" w:themeFill="background1" w:themeFillShade="D9"/>
          </w:tcPr>
          <w:p w14:paraId="4229B789" w14:textId="77777777" w:rsidR="00393EBD" w:rsidRPr="009C57B2" w:rsidRDefault="00393EBD" w:rsidP="00393EBD">
            <w:pPr>
              <w:rPr>
                <w:b/>
              </w:rPr>
            </w:pPr>
            <w:r w:rsidRPr="009C57B2">
              <w:rPr>
                <w:b/>
              </w:rPr>
              <w:t>Date</w:t>
            </w:r>
          </w:p>
        </w:tc>
        <w:tc>
          <w:tcPr>
            <w:tcW w:w="2340" w:type="dxa"/>
            <w:shd w:val="clear" w:color="auto" w:fill="D9D9D9" w:themeFill="background1" w:themeFillShade="D9"/>
          </w:tcPr>
          <w:p w14:paraId="5572ED17" w14:textId="77777777" w:rsidR="00393EBD" w:rsidRPr="009C57B2" w:rsidRDefault="00393EBD" w:rsidP="00393EBD">
            <w:pPr>
              <w:rPr>
                <w:b/>
              </w:rPr>
            </w:pPr>
            <w:r w:rsidRPr="009C57B2">
              <w:rPr>
                <w:b/>
              </w:rPr>
              <w:t>Assignment</w:t>
            </w:r>
          </w:p>
        </w:tc>
        <w:tc>
          <w:tcPr>
            <w:tcW w:w="2700" w:type="dxa"/>
            <w:shd w:val="clear" w:color="auto" w:fill="D9D9D9" w:themeFill="background1" w:themeFillShade="D9"/>
          </w:tcPr>
          <w:p w14:paraId="34FE81E5" w14:textId="77777777" w:rsidR="00393EBD" w:rsidRPr="009C57B2" w:rsidRDefault="00393EBD" w:rsidP="00393EBD">
            <w:pPr>
              <w:rPr>
                <w:b/>
              </w:rPr>
            </w:pPr>
            <w:r>
              <w:rPr>
                <w:b/>
              </w:rPr>
              <w:t>Reading</w:t>
            </w:r>
          </w:p>
        </w:tc>
      </w:tr>
      <w:tr w:rsidR="00393EBD" w:rsidRPr="00C4774A" w14:paraId="20E8582D" w14:textId="77777777" w:rsidTr="00393EBD">
        <w:trPr>
          <w:trHeight w:val="512"/>
        </w:trPr>
        <w:tc>
          <w:tcPr>
            <w:tcW w:w="1022" w:type="dxa"/>
          </w:tcPr>
          <w:p w14:paraId="37EE5742" w14:textId="77777777" w:rsidR="00393EBD" w:rsidRPr="00C4774A" w:rsidRDefault="00393EBD" w:rsidP="00393EBD">
            <w:pPr>
              <w:rPr>
                <w:rFonts w:asciiTheme="minorHAnsi" w:hAnsiTheme="minorHAnsi" w:cstheme="minorHAnsi"/>
                <w:sz w:val="20"/>
                <w:szCs w:val="20"/>
              </w:rPr>
            </w:pPr>
            <w:r w:rsidRPr="00C4774A">
              <w:rPr>
                <w:rFonts w:asciiTheme="minorHAnsi" w:hAnsiTheme="minorHAnsi" w:cstheme="minorHAnsi"/>
                <w:sz w:val="20"/>
                <w:szCs w:val="20"/>
              </w:rPr>
              <w:t>Week 1</w:t>
            </w:r>
          </w:p>
        </w:tc>
        <w:tc>
          <w:tcPr>
            <w:tcW w:w="2686" w:type="dxa"/>
          </w:tcPr>
          <w:p w14:paraId="4D96433C" w14:textId="77777777" w:rsidR="00393EBD" w:rsidRPr="00C4774A" w:rsidRDefault="00393EBD" w:rsidP="00393EBD">
            <w:pPr>
              <w:rPr>
                <w:rFonts w:asciiTheme="minorHAnsi" w:hAnsiTheme="minorHAnsi" w:cstheme="minorHAnsi"/>
                <w:sz w:val="20"/>
                <w:szCs w:val="20"/>
              </w:rPr>
            </w:pPr>
            <w:r w:rsidRPr="00C4774A">
              <w:rPr>
                <w:rFonts w:asciiTheme="minorHAnsi" w:hAnsiTheme="minorHAnsi" w:cstheme="minorHAnsi"/>
                <w:sz w:val="20"/>
                <w:szCs w:val="20"/>
              </w:rPr>
              <w:t>Introduction to Nonverbal Communication</w:t>
            </w:r>
          </w:p>
        </w:tc>
        <w:tc>
          <w:tcPr>
            <w:tcW w:w="1620" w:type="dxa"/>
          </w:tcPr>
          <w:p w14:paraId="189E40D9" w14:textId="77777777" w:rsidR="00393EBD" w:rsidRPr="00C4774A" w:rsidRDefault="00393EBD" w:rsidP="00393EBD">
            <w:pPr>
              <w:rPr>
                <w:rFonts w:asciiTheme="minorHAnsi" w:hAnsiTheme="minorHAnsi" w:cstheme="minorHAnsi"/>
                <w:sz w:val="20"/>
                <w:szCs w:val="20"/>
              </w:rPr>
            </w:pPr>
            <w:r>
              <w:rPr>
                <w:rFonts w:asciiTheme="minorHAnsi" w:hAnsiTheme="minorHAnsi" w:cstheme="minorHAnsi"/>
                <w:sz w:val="20"/>
                <w:szCs w:val="20"/>
              </w:rPr>
              <w:t>January 25</w:t>
            </w:r>
          </w:p>
        </w:tc>
        <w:tc>
          <w:tcPr>
            <w:tcW w:w="2340" w:type="dxa"/>
          </w:tcPr>
          <w:p w14:paraId="0A2A7577" w14:textId="77777777" w:rsidR="00393EBD" w:rsidRPr="00C4774A" w:rsidRDefault="00393EBD" w:rsidP="00393EBD">
            <w:pPr>
              <w:rPr>
                <w:rFonts w:asciiTheme="minorHAnsi" w:hAnsiTheme="minorHAnsi" w:cstheme="minorHAnsi"/>
                <w:sz w:val="20"/>
                <w:szCs w:val="20"/>
              </w:rPr>
            </w:pPr>
            <w:r w:rsidRPr="00C4774A">
              <w:rPr>
                <w:rFonts w:asciiTheme="minorHAnsi" w:hAnsiTheme="minorHAnsi" w:cstheme="minorHAnsi"/>
                <w:sz w:val="20"/>
                <w:szCs w:val="20"/>
              </w:rPr>
              <w:t>Learning unit on Moodle</w:t>
            </w:r>
          </w:p>
          <w:p w14:paraId="19E9054A" w14:textId="77777777" w:rsidR="00393EBD" w:rsidRDefault="00393EBD" w:rsidP="00393EBD">
            <w:pPr>
              <w:rPr>
                <w:rFonts w:asciiTheme="minorHAnsi" w:hAnsiTheme="minorHAnsi" w:cstheme="minorHAnsi"/>
                <w:sz w:val="20"/>
                <w:szCs w:val="20"/>
              </w:rPr>
            </w:pPr>
            <w:r>
              <w:rPr>
                <w:rFonts w:asciiTheme="minorHAnsi" w:hAnsiTheme="minorHAnsi" w:cstheme="minorHAnsi"/>
                <w:sz w:val="20"/>
                <w:szCs w:val="20"/>
              </w:rPr>
              <w:t>Quiz 1 due</w:t>
            </w:r>
          </w:p>
          <w:p w14:paraId="1B7C9E0F" w14:textId="77777777" w:rsidR="00393EBD" w:rsidRPr="00C4774A" w:rsidRDefault="00393EBD" w:rsidP="00393EBD">
            <w:pPr>
              <w:rPr>
                <w:rFonts w:asciiTheme="minorHAnsi" w:hAnsiTheme="minorHAnsi" w:cstheme="minorHAnsi"/>
                <w:sz w:val="20"/>
                <w:szCs w:val="20"/>
              </w:rPr>
            </w:pPr>
          </w:p>
        </w:tc>
        <w:tc>
          <w:tcPr>
            <w:tcW w:w="2700" w:type="dxa"/>
          </w:tcPr>
          <w:p w14:paraId="16C86571" w14:textId="77777777" w:rsidR="00393EBD" w:rsidRPr="00C4774A" w:rsidRDefault="00393EBD" w:rsidP="00393EBD">
            <w:pPr>
              <w:rPr>
                <w:rFonts w:asciiTheme="minorHAnsi" w:hAnsiTheme="minorHAnsi" w:cstheme="minorHAnsi"/>
                <w:sz w:val="20"/>
                <w:szCs w:val="20"/>
              </w:rPr>
            </w:pPr>
            <w:proofErr w:type="spellStart"/>
            <w:r>
              <w:rPr>
                <w:rFonts w:asciiTheme="minorHAnsi" w:hAnsiTheme="minorHAnsi" w:cstheme="minorHAnsi"/>
                <w:sz w:val="20"/>
                <w:szCs w:val="20"/>
              </w:rPr>
              <w:t>Burgoon</w:t>
            </w:r>
            <w:proofErr w:type="spellEnd"/>
            <w:r>
              <w:rPr>
                <w:rFonts w:asciiTheme="minorHAnsi" w:hAnsiTheme="minorHAnsi" w:cstheme="minorHAnsi"/>
                <w:sz w:val="20"/>
                <w:szCs w:val="20"/>
              </w:rPr>
              <w:t>, et al. Chapter 1</w:t>
            </w:r>
          </w:p>
        </w:tc>
      </w:tr>
      <w:tr w:rsidR="00393EBD" w:rsidRPr="00C4774A" w14:paraId="3D5ADB79" w14:textId="77777777" w:rsidTr="00393EBD">
        <w:tc>
          <w:tcPr>
            <w:tcW w:w="1022" w:type="dxa"/>
          </w:tcPr>
          <w:p w14:paraId="0C8B6BB3" w14:textId="77777777" w:rsidR="00393EBD" w:rsidRPr="00C4774A" w:rsidRDefault="00393EBD" w:rsidP="00393EBD">
            <w:pPr>
              <w:rPr>
                <w:rFonts w:asciiTheme="minorHAnsi" w:hAnsiTheme="minorHAnsi" w:cstheme="minorHAnsi"/>
                <w:sz w:val="20"/>
                <w:szCs w:val="20"/>
              </w:rPr>
            </w:pPr>
            <w:r w:rsidRPr="00C4774A">
              <w:rPr>
                <w:rFonts w:asciiTheme="minorHAnsi" w:hAnsiTheme="minorHAnsi" w:cstheme="minorHAnsi"/>
                <w:sz w:val="20"/>
                <w:szCs w:val="20"/>
              </w:rPr>
              <w:t>Week 2</w:t>
            </w:r>
          </w:p>
        </w:tc>
        <w:tc>
          <w:tcPr>
            <w:tcW w:w="2686" w:type="dxa"/>
            <w:vMerge w:val="restart"/>
          </w:tcPr>
          <w:p w14:paraId="5BAF7217" w14:textId="77777777" w:rsidR="00393EBD" w:rsidRPr="00C4774A" w:rsidRDefault="00393EBD" w:rsidP="00393EBD">
            <w:pPr>
              <w:rPr>
                <w:rFonts w:asciiTheme="minorHAnsi" w:hAnsiTheme="minorHAnsi" w:cstheme="minorHAnsi"/>
                <w:sz w:val="20"/>
                <w:szCs w:val="20"/>
              </w:rPr>
            </w:pPr>
            <w:r w:rsidRPr="00C4774A">
              <w:rPr>
                <w:rFonts w:asciiTheme="minorHAnsi" w:hAnsiTheme="minorHAnsi" w:cstheme="minorHAnsi"/>
                <w:sz w:val="20"/>
                <w:szCs w:val="20"/>
              </w:rPr>
              <w:t>Sociocultural and Bio-Evolutionary Influences on Nonverbal Communication</w:t>
            </w:r>
          </w:p>
        </w:tc>
        <w:tc>
          <w:tcPr>
            <w:tcW w:w="1620" w:type="dxa"/>
          </w:tcPr>
          <w:p w14:paraId="74B8C1CE" w14:textId="77777777" w:rsidR="00393EBD" w:rsidRPr="00C4774A" w:rsidRDefault="00393EBD" w:rsidP="00393EBD">
            <w:pPr>
              <w:rPr>
                <w:rFonts w:asciiTheme="minorHAnsi" w:hAnsiTheme="minorHAnsi" w:cstheme="minorHAnsi"/>
                <w:sz w:val="20"/>
                <w:szCs w:val="20"/>
              </w:rPr>
            </w:pPr>
            <w:r>
              <w:rPr>
                <w:rFonts w:asciiTheme="minorHAnsi" w:hAnsiTheme="minorHAnsi" w:cstheme="minorHAnsi"/>
                <w:sz w:val="20"/>
                <w:szCs w:val="20"/>
              </w:rPr>
              <w:t>Week of Feb 1</w:t>
            </w:r>
          </w:p>
        </w:tc>
        <w:tc>
          <w:tcPr>
            <w:tcW w:w="2340" w:type="dxa"/>
          </w:tcPr>
          <w:p w14:paraId="6EEFF9CA" w14:textId="77777777" w:rsidR="00393EBD" w:rsidRPr="00C4774A" w:rsidRDefault="00393EBD" w:rsidP="00393EBD">
            <w:pPr>
              <w:rPr>
                <w:rFonts w:asciiTheme="minorHAnsi" w:hAnsiTheme="minorHAnsi" w:cstheme="minorHAnsi"/>
                <w:sz w:val="20"/>
                <w:szCs w:val="20"/>
              </w:rPr>
            </w:pPr>
            <w:r w:rsidRPr="00C4774A">
              <w:rPr>
                <w:rFonts w:asciiTheme="minorHAnsi" w:hAnsiTheme="minorHAnsi" w:cstheme="minorHAnsi"/>
                <w:sz w:val="20"/>
                <w:szCs w:val="20"/>
              </w:rPr>
              <w:t xml:space="preserve">Learning unit on Moodle </w:t>
            </w:r>
          </w:p>
          <w:p w14:paraId="074EA143" w14:textId="77777777" w:rsidR="00393EBD" w:rsidRPr="00C4774A" w:rsidRDefault="00393EBD" w:rsidP="00393EBD">
            <w:pPr>
              <w:rPr>
                <w:rFonts w:asciiTheme="minorHAnsi" w:hAnsiTheme="minorHAnsi" w:cstheme="minorHAnsi"/>
                <w:sz w:val="20"/>
                <w:szCs w:val="20"/>
              </w:rPr>
            </w:pPr>
            <w:r>
              <w:rPr>
                <w:rFonts w:asciiTheme="minorHAnsi" w:hAnsiTheme="minorHAnsi" w:cstheme="minorHAnsi"/>
                <w:sz w:val="20"/>
                <w:szCs w:val="20"/>
              </w:rPr>
              <w:t xml:space="preserve">Quiz </w:t>
            </w:r>
            <w:r w:rsidRPr="00C4774A">
              <w:rPr>
                <w:rFonts w:asciiTheme="minorHAnsi" w:hAnsiTheme="minorHAnsi" w:cstheme="minorHAnsi"/>
                <w:sz w:val="20"/>
                <w:szCs w:val="20"/>
              </w:rPr>
              <w:t>2 due</w:t>
            </w:r>
          </w:p>
        </w:tc>
        <w:tc>
          <w:tcPr>
            <w:tcW w:w="2700" w:type="dxa"/>
          </w:tcPr>
          <w:p w14:paraId="6E8D49F3" w14:textId="77777777" w:rsidR="00393EBD" w:rsidRPr="00C4774A" w:rsidRDefault="00393EBD" w:rsidP="00393EBD">
            <w:pPr>
              <w:rPr>
                <w:rFonts w:asciiTheme="minorHAnsi" w:hAnsiTheme="minorHAnsi" w:cstheme="minorHAnsi"/>
                <w:sz w:val="20"/>
                <w:szCs w:val="20"/>
              </w:rPr>
            </w:pPr>
            <w:proofErr w:type="spellStart"/>
            <w:r>
              <w:rPr>
                <w:rFonts w:asciiTheme="minorHAnsi" w:hAnsiTheme="minorHAnsi" w:cstheme="minorHAnsi"/>
                <w:sz w:val="20"/>
                <w:szCs w:val="20"/>
              </w:rPr>
              <w:t>Burgoon</w:t>
            </w:r>
            <w:proofErr w:type="spellEnd"/>
            <w:r>
              <w:rPr>
                <w:rFonts w:asciiTheme="minorHAnsi" w:hAnsiTheme="minorHAnsi" w:cstheme="minorHAnsi"/>
                <w:sz w:val="20"/>
                <w:szCs w:val="20"/>
              </w:rPr>
              <w:t>, et al. Chapter 2 &amp;3</w:t>
            </w:r>
          </w:p>
        </w:tc>
      </w:tr>
      <w:tr w:rsidR="00393EBD" w:rsidRPr="00C4774A" w14:paraId="2621E007" w14:textId="77777777" w:rsidTr="00393EBD">
        <w:tc>
          <w:tcPr>
            <w:tcW w:w="1022" w:type="dxa"/>
          </w:tcPr>
          <w:p w14:paraId="61A295E2" w14:textId="77777777" w:rsidR="00393EBD" w:rsidRPr="00C4774A" w:rsidRDefault="00393EBD" w:rsidP="00393EBD">
            <w:pPr>
              <w:rPr>
                <w:rFonts w:asciiTheme="minorHAnsi" w:hAnsiTheme="minorHAnsi" w:cstheme="minorHAnsi"/>
                <w:sz w:val="20"/>
                <w:szCs w:val="20"/>
              </w:rPr>
            </w:pPr>
            <w:r w:rsidRPr="00C4774A">
              <w:rPr>
                <w:rFonts w:asciiTheme="minorHAnsi" w:hAnsiTheme="minorHAnsi" w:cstheme="minorHAnsi"/>
                <w:sz w:val="20"/>
                <w:szCs w:val="20"/>
              </w:rPr>
              <w:t>Week 3</w:t>
            </w:r>
          </w:p>
        </w:tc>
        <w:tc>
          <w:tcPr>
            <w:tcW w:w="2686" w:type="dxa"/>
            <w:vMerge/>
          </w:tcPr>
          <w:p w14:paraId="355CF2A4" w14:textId="77777777" w:rsidR="00393EBD" w:rsidRPr="00C4774A" w:rsidRDefault="00393EBD" w:rsidP="00393EBD">
            <w:pPr>
              <w:rPr>
                <w:rFonts w:asciiTheme="minorHAnsi" w:hAnsiTheme="minorHAnsi" w:cstheme="minorHAnsi"/>
                <w:sz w:val="20"/>
                <w:szCs w:val="20"/>
              </w:rPr>
            </w:pPr>
          </w:p>
        </w:tc>
        <w:tc>
          <w:tcPr>
            <w:tcW w:w="1620" w:type="dxa"/>
          </w:tcPr>
          <w:p w14:paraId="49D55ADD" w14:textId="77777777" w:rsidR="00393EBD" w:rsidRPr="00C4774A" w:rsidRDefault="00393EBD" w:rsidP="00393EBD">
            <w:pPr>
              <w:rPr>
                <w:rFonts w:asciiTheme="minorHAnsi" w:hAnsiTheme="minorHAnsi" w:cstheme="minorHAnsi"/>
                <w:sz w:val="20"/>
                <w:szCs w:val="20"/>
              </w:rPr>
            </w:pPr>
            <w:r>
              <w:rPr>
                <w:rFonts w:asciiTheme="minorHAnsi" w:hAnsiTheme="minorHAnsi" w:cstheme="minorHAnsi"/>
                <w:sz w:val="20"/>
                <w:szCs w:val="20"/>
              </w:rPr>
              <w:t>Feb 8</w:t>
            </w:r>
          </w:p>
          <w:p w14:paraId="190BAF99" w14:textId="77777777" w:rsidR="00393EBD" w:rsidRPr="00C4774A" w:rsidRDefault="00393EBD" w:rsidP="00393EBD">
            <w:pPr>
              <w:rPr>
                <w:rFonts w:asciiTheme="minorHAnsi" w:hAnsiTheme="minorHAnsi" w:cstheme="minorHAnsi"/>
                <w:sz w:val="20"/>
                <w:szCs w:val="20"/>
              </w:rPr>
            </w:pPr>
            <w:r>
              <w:rPr>
                <w:rFonts w:asciiTheme="minorHAnsi" w:hAnsiTheme="minorHAnsi" w:cstheme="minorHAnsi"/>
                <w:sz w:val="20"/>
                <w:szCs w:val="20"/>
              </w:rPr>
              <w:t>Wednesday</w:t>
            </w:r>
          </w:p>
          <w:p w14:paraId="705C35DA" w14:textId="77777777" w:rsidR="00393EBD" w:rsidRDefault="00393EBD" w:rsidP="00393EBD">
            <w:pPr>
              <w:rPr>
                <w:rFonts w:asciiTheme="minorHAnsi" w:hAnsiTheme="minorHAnsi" w:cstheme="minorHAnsi"/>
                <w:sz w:val="20"/>
                <w:szCs w:val="20"/>
              </w:rPr>
            </w:pPr>
            <w:r w:rsidRPr="00C4774A">
              <w:rPr>
                <w:rFonts w:asciiTheme="minorHAnsi" w:hAnsiTheme="minorHAnsi" w:cstheme="minorHAnsi"/>
                <w:sz w:val="20"/>
                <w:szCs w:val="20"/>
              </w:rPr>
              <w:t>Meeting</w:t>
            </w:r>
          </w:p>
          <w:p w14:paraId="1C8AF205" w14:textId="77777777" w:rsidR="00393EBD" w:rsidRPr="00C4774A" w:rsidRDefault="00393EBD" w:rsidP="00393EBD">
            <w:pPr>
              <w:rPr>
                <w:rFonts w:asciiTheme="minorHAnsi" w:hAnsiTheme="minorHAnsi" w:cstheme="minorHAnsi"/>
                <w:sz w:val="20"/>
                <w:szCs w:val="20"/>
              </w:rPr>
            </w:pPr>
          </w:p>
        </w:tc>
        <w:tc>
          <w:tcPr>
            <w:tcW w:w="2340" w:type="dxa"/>
          </w:tcPr>
          <w:p w14:paraId="19736D2E" w14:textId="77777777" w:rsidR="00393EBD" w:rsidRPr="00C4774A" w:rsidRDefault="00393EBD" w:rsidP="00393EBD">
            <w:pPr>
              <w:rPr>
                <w:rFonts w:asciiTheme="minorHAnsi" w:hAnsiTheme="minorHAnsi" w:cstheme="minorHAnsi"/>
                <w:sz w:val="20"/>
                <w:szCs w:val="20"/>
              </w:rPr>
            </w:pPr>
            <w:r w:rsidRPr="00C4774A">
              <w:rPr>
                <w:rFonts w:asciiTheme="minorHAnsi" w:hAnsiTheme="minorHAnsi" w:cstheme="minorHAnsi"/>
                <w:sz w:val="20"/>
                <w:szCs w:val="20"/>
              </w:rPr>
              <w:t xml:space="preserve">Face-to-face class meeting  </w:t>
            </w:r>
          </w:p>
          <w:p w14:paraId="7C303C7F" w14:textId="77777777" w:rsidR="00393EBD" w:rsidRPr="00C4774A" w:rsidRDefault="00393EBD" w:rsidP="00393EBD">
            <w:pPr>
              <w:rPr>
                <w:rFonts w:asciiTheme="minorHAnsi" w:hAnsiTheme="minorHAnsi" w:cstheme="minorHAnsi"/>
                <w:sz w:val="20"/>
                <w:szCs w:val="20"/>
              </w:rPr>
            </w:pPr>
            <w:r w:rsidRPr="00C4774A">
              <w:rPr>
                <w:rFonts w:asciiTheme="minorHAnsi" w:hAnsiTheme="minorHAnsi" w:cstheme="minorHAnsi"/>
                <w:sz w:val="20"/>
                <w:szCs w:val="20"/>
              </w:rPr>
              <w:t>Field testing report due</w:t>
            </w:r>
          </w:p>
          <w:p w14:paraId="618DDC94" w14:textId="77777777" w:rsidR="00393EBD" w:rsidRPr="00C4774A" w:rsidRDefault="00393EBD" w:rsidP="00393EBD">
            <w:pPr>
              <w:rPr>
                <w:rFonts w:asciiTheme="minorHAnsi" w:hAnsiTheme="minorHAnsi" w:cstheme="minorHAnsi"/>
                <w:sz w:val="20"/>
                <w:szCs w:val="20"/>
              </w:rPr>
            </w:pPr>
          </w:p>
        </w:tc>
        <w:tc>
          <w:tcPr>
            <w:tcW w:w="2700" w:type="dxa"/>
          </w:tcPr>
          <w:p w14:paraId="1A541121" w14:textId="77777777" w:rsidR="00393EBD" w:rsidRPr="00C4774A" w:rsidRDefault="00393EBD" w:rsidP="00393EBD">
            <w:pPr>
              <w:rPr>
                <w:rFonts w:asciiTheme="minorHAnsi" w:hAnsiTheme="minorHAnsi" w:cstheme="minorHAnsi"/>
                <w:sz w:val="20"/>
                <w:szCs w:val="20"/>
              </w:rPr>
            </w:pPr>
            <w:r>
              <w:rPr>
                <w:rFonts w:asciiTheme="minorHAnsi" w:hAnsiTheme="minorHAnsi" w:cstheme="minorHAnsi"/>
                <w:sz w:val="20"/>
                <w:szCs w:val="20"/>
              </w:rPr>
              <w:t>Yoshimura Chapter 9</w:t>
            </w:r>
          </w:p>
        </w:tc>
      </w:tr>
      <w:tr w:rsidR="00393EBD" w:rsidRPr="00C4774A" w14:paraId="54801BFC" w14:textId="77777777" w:rsidTr="00393EBD">
        <w:tc>
          <w:tcPr>
            <w:tcW w:w="1022" w:type="dxa"/>
          </w:tcPr>
          <w:p w14:paraId="7C9C397E" w14:textId="77777777" w:rsidR="00393EBD" w:rsidRPr="00C4774A" w:rsidRDefault="00393EBD" w:rsidP="00393EBD">
            <w:pPr>
              <w:rPr>
                <w:rFonts w:asciiTheme="minorHAnsi" w:hAnsiTheme="minorHAnsi" w:cstheme="minorHAnsi"/>
                <w:sz w:val="20"/>
                <w:szCs w:val="20"/>
              </w:rPr>
            </w:pPr>
            <w:r w:rsidRPr="00C4774A">
              <w:rPr>
                <w:rFonts w:asciiTheme="minorHAnsi" w:hAnsiTheme="minorHAnsi" w:cstheme="minorHAnsi"/>
                <w:sz w:val="20"/>
                <w:szCs w:val="20"/>
              </w:rPr>
              <w:t>Week 4</w:t>
            </w:r>
          </w:p>
        </w:tc>
        <w:tc>
          <w:tcPr>
            <w:tcW w:w="2686" w:type="dxa"/>
            <w:vMerge w:val="restart"/>
          </w:tcPr>
          <w:p w14:paraId="10568585" w14:textId="77777777" w:rsidR="00393EBD" w:rsidRPr="00C4774A" w:rsidRDefault="00393EBD" w:rsidP="00393EBD">
            <w:pPr>
              <w:rPr>
                <w:rFonts w:asciiTheme="minorHAnsi" w:hAnsiTheme="minorHAnsi" w:cstheme="minorHAnsi"/>
                <w:sz w:val="20"/>
                <w:szCs w:val="20"/>
              </w:rPr>
            </w:pPr>
            <w:r w:rsidRPr="00C4774A">
              <w:rPr>
                <w:rFonts w:asciiTheme="minorHAnsi" w:hAnsiTheme="minorHAnsi" w:cstheme="minorHAnsi"/>
                <w:sz w:val="20"/>
                <w:szCs w:val="20"/>
              </w:rPr>
              <w:t>The Body Code and the Visual and Auditory Codes</w:t>
            </w:r>
          </w:p>
        </w:tc>
        <w:tc>
          <w:tcPr>
            <w:tcW w:w="1620" w:type="dxa"/>
          </w:tcPr>
          <w:p w14:paraId="624D04C6" w14:textId="77777777" w:rsidR="00393EBD" w:rsidRPr="00C4774A" w:rsidRDefault="00393EBD" w:rsidP="00393EBD">
            <w:pPr>
              <w:rPr>
                <w:rFonts w:asciiTheme="minorHAnsi" w:hAnsiTheme="minorHAnsi" w:cstheme="minorHAnsi"/>
                <w:sz w:val="20"/>
                <w:szCs w:val="20"/>
              </w:rPr>
            </w:pPr>
            <w:r>
              <w:rPr>
                <w:rFonts w:asciiTheme="minorHAnsi" w:hAnsiTheme="minorHAnsi" w:cstheme="minorHAnsi"/>
                <w:sz w:val="20"/>
                <w:szCs w:val="20"/>
              </w:rPr>
              <w:t>Week of Feb 15</w:t>
            </w:r>
          </w:p>
        </w:tc>
        <w:tc>
          <w:tcPr>
            <w:tcW w:w="2340" w:type="dxa"/>
          </w:tcPr>
          <w:p w14:paraId="3FBD0861" w14:textId="77777777" w:rsidR="00393EBD" w:rsidRPr="00C4774A" w:rsidRDefault="00393EBD" w:rsidP="00393EBD">
            <w:pPr>
              <w:rPr>
                <w:rFonts w:asciiTheme="minorHAnsi" w:hAnsiTheme="minorHAnsi" w:cstheme="minorHAnsi"/>
                <w:sz w:val="20"/>
                <w:szCs w:val="20"/>
              </w:rPr>
            </w:pPr>
            <w:r w:rsidRPr="00C4774A">
              <w:rPr>
                <w:rFonts w:asciiTheme="minorHAnsi" w:hAnsiTheme="minorHAnsi" w:cstheme="minorHAnsi"/>
                <w:sz w:val="20"/>
                <w:szCs w:val="20"/>
              </w:rPr>
              <w:t>Learning unit on Moodle</w:t>
            </w:r>
          </w:p>
          <w:p w14:paraId="51F75305" w14:textId="77777777" w:rsidR="00393EBD" w:rsidRPr="00C4774A" w:rsidRDefault="00393EBD" w:rsidP="00393EBD">
            <w:pPr>
              <w:rPr>
                <w:rFonts w:asciiTheme="minorHAnsi" w:hAnsiTheme="minorHAnsi" w:cstheme="minorHAnsi"/>
                <w:sz w:val="20"/>
                <w:szCs w:val="20"/>
              </w:rPr>
            </w:pPr>
            <w:r w:rsidRPr="00C4774A">
              <w:rPr>
                <w:rFonts w:asciiTheme="minorHAnsi" w:hAnsiTheme="minorHAnsi" w:cstheme="minorHAnsi"/>
                <w:sz w:val="20"/>
                <w:szCs w:val="20"/>
              </w:rPr>
              <w:t>Quiz 3 due</w:t>
            </w:r>
          </w:p>
        </w:tc>
        <w:tc>
          <w:tcPr>
            <w:tcW w:w="2700" w:type="dxa"/>
          </w:tcPr>
          <w:p w14:paraId="1838C23B" w14:textId="77777777" w:rsidR="00393EBD" w:rsidRPr="00C4774A" w:rsidRDefault="00393EBD" w:rsidP="00393EBD">
            <w:pPr>
              <w:rPr>
                <w:rFonts w:asciiTheme="minorHAnsi" w:hAnsiTheme="minorHAnsi" w:cstheme="minorHAnsi"/>
                <w:sz w:val="20"/>
                <w:szCs w:val="20"/>
              </w:rPr>
            </w:pPr>
            <w:proofErr w:type="spellStart"/>
            <w:r>
              <w:rPr>
                <w:rFonts w:asciiTheme="minorHAnsi" w:hAnsiTheme="minorHAnsi" w:cstheme="minorHAnsi"/>
                <w:sz w:val="20"/>
                <w:szCs w:val="20"/>
              </w:rPr>
              <w:t>Burgoon</w:t>
            </w:r>
            <w:proofErr w:type="spellEnd"/>
            <w:r>
              <w:rPr>
                <w:rFonts w:asciiTheme="minorHAnsi" w:hAnsiTheme="minorHAnsi" w:cstheme="minorHAnsi"/>
                <w:sz w:val="20"/>
                <w:szCs w:val="20"/>
              </w:rPr>
              <w:t>, et al. Chapter 4 &amp; 5</w:t>
            </w:r>
          </w:p>
        </w:tc>
      </w:tr>
      <w:tr w:rsidR="00393EBD" w:rsidRPr="00C4774A" w14:paraId="1E96202F" w14:textId="77777777" w:rsidTr="00393EBD">
        <w:tc>
          <w:tcPr>
            <w:tcW w:w="1022" w:type="dxa"/>
          </w:tcPr>
          <w:p w14:paraId="51BE887C" w14:textId="77777777" w:rsidR="00393EBD" w:rsidRPr="00C4774A" w:rsidRDefault="00393EBD" w:rsidP="00393EBD">
            <w:pPr>
              <w:rPr>
                <w:rFonts w:asciiTheme="minorHAnsi" w:hAnsiTheme="minorHAnsi" w:cstheme="minorHAnsi"/>
                <w:sz w:val="20"/>
                <w:szCs w:val="20"/>
              </w:rPr>
            </w:pPr>
            <w:r w:rsidRPr="00C4774A">
              <w:rPr>
                <w:rFonts w:asciiTheme="minorHAnsi" w:hAnsiTheme="minorHAnsi" w:cstheme="minorHAnsi"/>
                <w:sz w:val="20"/>
                <w:szCs w:val="20"/>
              </w:rPr>
              <w:t>Week 5</w:t>
            </w:r>
          </w:p>
        </w:tc>
        <w:tc>
          <w:tcPr>
            <w:tcW w:w="2686" w:type="dxa"/>
            <w:vMerge/>
          </w:tcPr>
          <w:p w14:paraId="1586D324" w14:textId="77777777" w:rsidR="00393EBD" w:rsidRPr="00C4774A" w:rsidRDefault="00393EBD" w:rsidP="00393EBD">
            <w:pPr>
              <w:rPr>
                <w:rFonts w:asciiTheme="minorHAnsi" w:hAnsiTheme="minorHAnsi" w:cstheme="minorHAnsi"/>
                <w:sz w:val="20"/>
                <w:szCs w:val="20"/>
              </w:rPr>
            </w:pPr>
          </w:p>
        </w:tc>
        <w:tc>
          <w:tcPr>
            <w:tcW w:w="1620" w:type="dxa"/>
          </w:tcPr>
          <w:p w14:paraId="705EDA9A" w14:textId="77777777" w:rsidR="00393EBD" w:rsidRPr="00C4774A" w:rsidRDefault="00393EBD" w:rsidP="00393EBD">
            <w:pPr>
              <w:rPr>
                <w:rFonts w:asciiTheme="minorHAnsi" w:hAnsiTheme="minorHAnsi" w:cstheme="minorHAnsi"/>
                <w:sz w:val="20"/>
                <w:szCs w:val="20"/>
              </w:rPr>
            </w:pPr>
            <w:r>
              <w:rPr>
                <w:rFonts w:asciiTheme="minorHAnsi" w:hAnsiTheme="minorHAnsi" w:cstheme="minorHAnsi"/>
                <w:sz w:val="20"/>
                <w:szCs w:val="20"/>
              </w:rPr>
              <w:t>Feb 22</w:t>
            </w:r>
          </w:p>
          <w:p w14:paraId="01F52D93" w14:textId="77777777" w:rsidR="00393EBD" w:rsidRPr="00C4774A" w:rsidRDefault="00393EBD" w:rsidP="00393EBD">
            <w:pPr>
              <w:rPr>
                <w:rFonts w:asciiTheme="minorHAnsi" w:hAnsiTheme="minorHAnsi" w:cstheme="minorHAnsi"/>
                <w:sz w:val="20"/>
                <w:szCs w:val="20"/>
              </w:rPr>
            </w:pPr>
            <w:r>
              <w:rPr>
                <w:rFonts w:asciiTheme="minorHAnsi" w:hAnsiTheme="minorHAnsi" w:cstheme="minorHAnsi"/>
                <w:sz w:val="20"/>
                <w:szCs w:val="20"/>
              </w:rPr>
              <w:t>Wednesday</w:t>
            </w:r>
          </w:p>
          <w:p w14:paraId="35E21BF9" w14:textId="77777777" w:rsidR="00393EBD" w:rsidRDefault="00393EBD" w:rsidP="00393EBD">
            <w:pPr>
              <w:rPr>
                <w:rFonts w:asciiTheme="minorHAnsi" w:hAnsiTheme="minorHAnsi" w:cstheme="minorHAnsi"/>
                <w:sz w:val="20"/>
                <w:szCs w:val="20"/>
              </w:rPr>
            </w:pPr>
            <w:r w:rsidRPr="00C4774A">
              <w:rPr>
                <w:rFonts w:asciiTheme="minorHAnsi" w:hAnsiTheme="minorHAnsi" w:cstheme="minorHAnsi"/>
                <w:sz w:val="20"/>
                <w:szCs w:val="20"/>
              </w:rPr>
              <w:t>Meeting</w:t>
            </w:r>
          </w:p>
          <w:p w14:paraId="3E57E272" w14:textId="77777777" w:rsidR="00393EBD" w:rsidRPr="00C4774A" w:rsidRDefault="00393EBD" w:rsidP="00393EBD">
            <w:pPr>
              <w:rPr>
                <w:rFonts w:asciiTheme="minorHAnsi" w:hAnsiTheme="minorHAnsi" w:cstheme="minorHAnsi"/>
                <w:sz w:val="20"/>
                <w:szCs w:val="20"/>
              </w:rPr>
            </w:pPr>
          </w:p>
        </w:tc>
        <w:tc>
          <w:tcPr>
            <w:tcW w:w="2340" w:type="dxa"/>
          </w:tcPr>
          <w:p w14:paraId="4C9708BA" w14:textId="77777777" w:rsidR="00393EBD" w:rsidRPr="00C4774A" w:rsidRDefault="00393EBD" w:rsidP="00393EBD">
            <w:pPr>
              <w:rPr>
                <w:rFonts w:asciiTheme="minorHAnsi" w:hAnsiTheme="minorHAnsi" w:cstheme="minorHAnsi"/>
                <w:sz w:val="20"/>
                <w:szCs w:val="20"/>
              </w:rPr>
            </w:pPr>
            <w:r w:rsidRPr="00C4774A">
              <w:rPr>
                <w:rFonts w:asciiTheme="minorHAnsi" w:hAnsiTheme="minorHAnsi" w:cstheme="minorHAnsi"/>
                <w:sz w:val="20"/>
                <w:szCs w:val="20"/>
              </w:rPr>
              <w:t>Face-to-face class meeting</w:t>
            </w:r>
          </w:p>
          <w:p w14:paraId="5936B530" w14:textId="77777777" w:rsidR="00393EBD" w:rsidRPr="00C4774A" w:rsidRDefault="00393EBD" w:rsidP="00393EBD">
            <w:pPr>
              <w:rPr>
                <w:rFonts w:asciiTheme="minorHAnsi" w:hAnsiTheme="minorHAnsi" w:cstheme="minorHAnsi"/>
                <w:sz w:val="20"/>
                <w:szCs w:val="20"/>
              </w:rPr>
            </w:pPr>
            <w:r w:rsidRPr="00C4774A">
              <w:rPr>
                <w:rFonts w:asciiTheme="minorHAnsi" w:hAnsiTheme="minorHAnsi" w:cstheme="minorHAnsi"/>
                <w:sz w:val="20"/>
                <w:szCs w:val="20"/>
              </w:rPr>
              <w:t>Storytelling report due</w:t>
            </w:r>
          </w:p>
          <w:p w14:paraId="22D1E8AD" w14:textId="77777777" w:rsidR="00393EBD" w:rsidRPr="00C4774A" w:rsidRDefault="00393EBD" w:rsidP="00393EBD">
            <w:pPr>
              <w:rPr>
                <w:rFonts w:asciiTheme="minorHAnsi" w:hAnsiTheme="minorHAnsi" w:cstheme="minorHAnsi"/>
                <w:sz w:val="20"/>
                <w:szCs w:val="20"/>
              </w:rPr>
            </w:pPr>
          </w:p>
        </w:tc>
        <w:tc>
          <w:tcPr>
            <w:tcW w:w="2700" w:type="dxa"/>
          </w:tcPr>
          <w:p w14:paraId="69D80073" w14:textId="59FEA047" w:rsidR="00393EBD" w:rsidRPr="00C4774A" w:rsidRDefault="00393EBD" w:rsidP="00393EBD">
            <w:pPr>
              <w:rPr>
                <w:rFonts w:asciiTheme="minorHAnsi" w:hAnsiTheme="minorHAnsi" w:cstheme="minorHAnsi"/>
                <w:sz w:val="20"/>
                <w:szCs w:val="20"/>
              </w:rPr>
            </w:pPr>
            <w:r>
              <w:rPr>
                <w:rFonts w:asciiTheme="minorHAnsi" w:hAnsiTheme="minorHAnsi" w:cstheme="minorHAnsi"/>
                <w:sz w:val="20"/>
                <w:szCs w:val="20"/>
              </w:rPr>
              <w:t xml:space="preserve">Yoshimura Chapter </w:t>
            </w:r>
            <w:r w:rsidR="00243F30">
              <w:rPr>
                <w:rFonts w:asciiTheme="minorHAnsi" w:hAnsiTheme="minorHAnsi" w:cstheme="minorHAnsi"/>
                <w:sz w:val="20"/>
                <w:szCs w:val="20"/>
              </w:rPr>
              <w:t>14</w:t>
            </w:r>
          </w:p>
        </w:tc>
      </w:tr>
      <w:tr w:rsidR="00393EBD" w:rsidRPr="00C4774A" w14:paraId="1ACCFA54" w14:textId="77777777" w:rsidTr="00393EBD">
        <w:tc>
          <w:tcPr>
            <w:tcW w:w="1022" w:type="dxa"/>
          </w:tcPr>
          <w:p w14:paraId="005D6DD7" w14:textId="77777777" w:rsidR="00393EBD" w:rsidRPr="00C4774A" w:rsidRDefault="00393EBD" w:rsidP="00393EBD">
            <w:pPr>
              <w:rPr>
                <w:rFonts w:asciiTheme="minorHAnsi" w:hAnsiTheme="minorHAnsi" w:cstheme="minorHAnsi"/>
                <w:sz w:val="20"/>
                <w:szCs w:val="20"/>
              </w:rPr>
            </w:pPr>
            <w:r w:rsidRPr="00C4774A">
              <w:rPr>
                <w:rFonts w:asciiTheme="minorHAnsi" w:hAnsiTheme="minorHAnsi" w:cstheme="minorHAnsi"/>
                <w:sz w:val="20"/>
                <w:szCs w:val="20"/>
              </w:rPr>
              <w:t>Week 6</w:t>
            </w:r>
          </w:p>
        </w:tc>
        <w:tc>
          <w:tcPr>
            <w:tcW w:w="2686" w:type="dxa"/>
            <w:vMerge w:val="restart"/>
          </w:tcPr>
          <w:p w14:paraId="1B4B7E84" w14:textId="77777777" w:rsidR="00393EBD" w:rsidRPr="00C4774A" w:rsidRDefault="00393EBD" w:rsidP="00393EBD">
            <w:pPr>
              <w:rPr>
                <w:rFonts w:asciiTheme="minorHAnsi" w:hAnsiTheme="minorHAnsi" w:cstheme="minorHAnsi"/>
                <w:sz w:val="20"/>
                <w:szCs w:val="20"/>
              </w:rPr>
            </w:pPr>
            <w:r w:rsidRPr="00C4774A">
              <w:rPr>
                <w:rFonts w:asciiTheme="minorHAnsi" w:hAnsiTheme="minorHAnsi" w:cstheme="minorHAnsi"/>
                <w:sz w:val="20"/>
                <w:szCs w:val="20"/>
              </w:rPr>
              <w:t>The Contact Codes and Place and Time Codes</w:t>
            </w:r>
          </w:p>
        </w:tc>
        <w:tc>
          <w:tcPr>
            <w:tcW w:w="1620" w:type="dxa"/>
          </w:tcPr>
          <w:p w14:paraId="3A414447" w14:textId="77777777" w:rsidR="00393EBD" w:rsidRPr="00C4774A" w:rsidRDefault="00393EBD" w:rsidP="00393EBD">
            <w:pPr>
              <w:rPr>
                <w:rFonts w:asciiTheme="minorHAnsi" w:hAnsiTheme="minorHAnsi" w:cstheme="minorHAnsi"/>
                <w:sz w:val="20"/>
                <w:szCs w:val="20"/>
              </w:rPr>
            </w:pPr>
            <w:r>
              <w:rPr>
                <w:rFonts w:asciiTheme="minorHAnsi" w:hAnsiTheme="minorHAnsi" w:cstheme="minorHAnsi"/>
                <w:sz w:val="20"/>
                <w:szCs w:val="20"/>
              </w:rPr>
              <w:t>Week of Mar 1</w:t>
            </w:r>
          </w:p>
        </w:tc>
        <w:tc>
          <w:tcPr>
            <w:tcW w:w="2340" w:type="dxa"/>
          </w:tcPr>
          <w:p w14:paraId="74E5341A" w14:textId="77777777" w:rsidR="00393EBD" w:rsidRPr="00C4774A" w:rsidRDefault="00393EBD" w:rsidP="00393EBD">
            <w:pPr>
              <w:rPr>
                <w:rFonts w:asciiTheme="minorHAnsi" w:hAnsiTheme="minorHAnsi" w:cstheme="minorHAnsi"/>
                <w:sz w:val="20"/>
                <w:szCs w:val="20"/>
              </w:rPr>
            </w:pPr>
            <w:r w:rsidRPr="00C4774A">
              <w:rPr>
                <w:rFonts w:asciiTheme="minorHAnsi" w:hAnsiTheme="minorHAnsi" w:cstheme="minorHAnsi"/>
                <w:sz w:val="20"/>
                <w:szCs w:val="20"/>
              </w:rPr>
              <w:t xml:space="preserve">Learning unit on Moodle </w:t>
            </w:r>
          </w:p>
          <w:p w14:paraId="180CC142" w14:textId="77777777" w:rsidR="00393EBD" w:rsidRPr="00C4774A" w:rsidRDefault="00393EBD" w:rsidP="00393EBD">
            <w:pPr>
              <w:rPr>
                <w:rFonts w:asciiTheme="minorHAnsi" w:hAnsiTheme="minorHAnsi" w:cstheme="minorHAnsi"/>
                <w:sz w:val="20"/>
                <w:szCs w:val="20"/>
              </w:rPr>
            </w:pPr>
            <w:r w:rsidRPr="00C4774A">
              <w:rPr>
                <w:rFonts w:asciiTheme="minorHAnsi" w:hAnsiTheme="minorHAnsi" w:cstheme="minorHAnsi"/>
                <w:sz w:val="20"/>
                <w:szCs w:val="20"/>
              </w:rPr>
              <w:t>Quiz 4 due</w:t>
            </w:r>
          </w:p>
        </w:tc>
        <w:tc>
          <w:tcPr>
            <w:tcW w:w="2700" w:type="dxa"/>
          </w:tcPr>
          <w:p w14:paraId="3C5EC589" w14:textId="77777777" w:rsidR="00393EBD" w:rsidRPr="00C4774A" w:rsidRDefault="00393EBD" w:rsidP="00393EBD">
            <w:pPr>
              <w:rPr>
                <w:rFonts w:asciiTheme="minorHAnsi" w:hAnsiTheme="minorHAnsi" w:cstheme="minorHAnsi"/>
                <w:sz w:val="20"/>
                <w:szCs w:val="20"/>
              </w:rPr>
            </w:pPr>
            <w:proofErr w:type="spellStart"/>
            <w:r>
              <w:rPr>
                <w:rFonts w:asciiTheme="minorHAnsi" w:hAnsiTheme="minorHAnsi" w:cstheme="minorHAnsi"/>
                <w:sz w:val="20"/>
                <w:szCs w:val="20"/>
              </w:rPr>
              <w:t>Burgoon</w:t>
            </w:r>
            <w:proofErr w:type="spellEnd"/>
            <w:r>
              <w:rPr>
                <w:rFonts w:asciiTheme="minorHAnsi" w:hAnsiTheme="minorHAnsi" w:cstheme="minorHAnsi"/>
                <w:sz w:val="20"/>
                <w:szCs w:val="20"/>
              </w:rPr>
              <w:t>, et al. Chapter 6 &amp; 7</w:t>
            </w:r>
          </w:p>
        </w:tc>
      </w:tr>
      <w:tr w:rsidR="00393EBD" w:rsidRPr="00C4774A" w14:paraId="3B45B074" w14:textId="77777777" w:rsidTr="00393EBD">
        <w:tc>
          <w:tcPr>
            <w:tcW w:w="1022" w:type="dxa"/>
          </w:tcPr>
          <w:p w14:paraId="44AC2F06" w14:textId="77777777" w:rsidR="00393EBD" w:rsidRPr="00C4774A" w:rsidRDefault="00393EBD" w:rsidP="00393EBD">
            <w:pPr>
              <w:rPr>
                <w:rFonts w:asciiTheme="minorHAnsi" w:hAnsiTheme="minorHAnsi" w:cstheme="minorHAnsi"/>
                <w:sz w:val="20"/>
                <w:szCs w:val="20"/>
              </w:rPr>
            </w:pPr>
            <w:r w:rsidRPr="00C4774A">
              <w:rPr>
                <w:rFonts w:asciiTheme="minorHAnsi" w:hAnsiTheme="minorHAnsi" w:cstheme="minorHAnsi"/>
                <w:sz w:val="20"/>
                <w:szCs w:val="20"/>
              </w:rPr>
              <w:t>Week 7</w:t>
            </w:r>
          </w:p>
        </w:tc>
        <w:tc>
          <w:tcPr>
            <w:tcW w:w="2686" w:type="dxa"/>
            <w:vMerge/>
          </w:tcPr>
          <w:p w14:paraId="1C94D019" w14:textId="77777777" w:rsidR="00393EBD" w:rsidRPr="00C4774A" w:rsidRDefault="00393EBD" w:rsidP="00393EBD">
            <w:pPr>
              <w:rPr>
                <w:rFonts w:asciiTheme="minorHAnsi" w:hAnsiTheme="minorHAnsi" w:cstheme="minorHAnsi"/>
                <w:sz w:val="20"/>
                <w:szCs w:val="20"/>
              </w:rPr>
            </w:pPr>
          </w:p>
        </w:tc>
        <w:tc>
          <w:tcPr>
            <w:tcW w:w="1620" w:type="dxa"/>
          </w:tcPr>
          <w:p w14:paraId="14001D89" w14:textId="77777777" w:rsidR="00393EBD" w:rsidRPr="00C4774A" w:rsidRDefault="00393EBD" w:rsidP="00393EBD">
            <w:pPr>
              <w:rPr>
                <w:rFonts w:asciiTheme="minorHAnsi" w:hAnsiTheme="minorHAnsi" w:cstheme="minorHAnsi"/>
                <w:sz w:val="20"/>
                <w:szCs w:val="20"/>
              </w:rPr>
            </w:pPr>
            <w:r>
              <w:rPr>
                <w:rFonts w:asciiTheme="minorHAnsi" w:hAnsiTheme="minorHAnsi" w:cstheme="minorHAnsi"/>
                <w:sz w:val="20"/>
                <w:szCs w:val="20"/>
              </w:rPr>
              <w:t>Mar 8</w:t>
            </w:r>
          </w:p>
          <w:p w14:paraId="6379CB10" w14:textId="77777777" w:rsidR="00393EBD" w:rsidRPr="00C4774A" w:rsidRDefault="00393EBD" w:rsidP="00393EBD">
            <w:pPr>
              <w:rPr>
                <w:rFonts w:asciiTheme="minorHAnsi" w:hAnsiTheme="minorHAnsi" w:cstheme="minorHAnsi"/>
                <w:sz w:val="20"/>
                <w:szCs w:val="20"/>
              </w:rPr>
            </w:pPr>
            <w:r>
              <w:rPr>
                <w:rFonts w:asciiTheme="minorHAnsi" w:hAnsiTheme="minorHAnsi" w:cstheme="minorHAnsi"/>
                <w:sz w:val="20"/>
                <w:szCs w:val="20"/>
              </w:rPr>
              <w:t>Wednesday</w:t>
            </w:r>
          </w:p>
          <w:p w14:paraId="52700ACA" w14:textId="77777777" w:rsidR="00393EBD" w:rsidRDefault="00393EBD" w:rsidP="00393EBD">
            <w:pPr>
              <w:rPr>
                <w:rFonts w:asciiTheme="minorHAnsi" w:hAnsiTheme="minorHAnsi" w:cstheme="minorHAnsi"/>
                <w:sz w:val="20"/>
                <w:szCs w:val="20"/>
              </w:rPr>
            </w:pPr>
            <w:r w:rsidRPr="00C4774A">
              <w:rPr>
                <w:rFonts w:asciiTheme="minorHAnsi" w:hAnsiTheme="minorHAnsi" w:cstheme="minorHAnsi"/>
                <w:sz w:val="20"/>
                <w:szCs w:val="20"/>
              </w:rPr>
              <w:t>Meeting</w:t>
            </w:r>
          </w:p>
          <w:p w14:paraId="2F5AC964" w14:textId="77777777" w:rsidR="00393EBD" w:rsidRPr="00C4774A" w:rsidRDefault="00393EBD" w:rsidP="00393EBD">
            <w:pPr>
              <w:rPr>
                <w:rFonts w:asciiTheme="minorHAnsi" w:hAnsiTheme="minorHAnsi" w:cstheme="minorHAnsi"/>
                <w:sz w:val="20"/>
                <w:szCs w:val="20"/>
              </w:rPr>
            </w:pPr>
          </w:p>
        </w:tc>
        <w:tc>
          <w:tcPr>
            <w:tcW w:w="2340" w:type="dxa"/>
          </w:tcPr>
          <w:p w14:paraId="48ECCB48" w14:textId="77777777" w:rsidR="00393EBD" w:rsidRPr="00C4774A" w:rsidRDefault="00393EBD" w:rsidP="00393EBD">
            <w:pPr>
              <w:rPr>
                <w:rFonts w:asciiTheme="minorHAnsi" w:hAnsiTheme="minorHAnsi" w:cstheme="minorHAnsi"/>
                <w:sz w:val="20"/>
                <w:szCs w:val="20"/>
              </w:rPr>
            </w:pPr>
            <w:r w:rsidRPr="00C4774A">
              <w:rPr>
                <w:rFonts w:asciiTheme="minorHAnsi" w:hAnsiTheme="minorHAnsi" w:cstheme="minorHAnsi"/>
                <w:sz w:val="20"/>
                <w:szCs w:val="20"/>
              </w:rPr>
              <w:t>Face-to-face class meeting</w:t>
            </w:r>
          </w:p>
          <w:p w14:paraId="3F3F6DB6" w14:textId="77777777" w:rsidR="00393EBD" w:rsidRPr="00C4774A" w:rsidRDefault="00393EBD" w:rsidP="00393EBD">
            <w:pPr>
              <w:rPr>
                <w:rFonts w:asciiTheme="minorHAnsi" w:hAnsiTheme="minorHAnsi" w:cstheme="minorHAnsi"/>
                <w:sz w:val="20"/>
                <w:szCs w:val="20"/>
              </w:rPr>
            </w:pPr>
            <w:r w:rsidRPr="00C4774A">
              <w:rPr>
                <w:rFonts w:asciiTheme="minorHAnsi" w:hAnsiTheme="minorHAnsi" w:cstheme="minorHAnsi"/>
                <w:sz w:val="20"/>
                <w:szCs w:val="20"/>
              </w:rPr>
              <w:t>Comparative analysis report due</w:t>
            </w:r>
          </w:p>
        </w:tc>
        <w:tc>
          <w:tcPr>
            <w:tcW w:w="2700" w:type="dxa"/>
          </w:tcPr>
          <w:p w14:paraId="7F60AFD0" w14:textId="2835CB92" w:rsidR="00393EBD" w:rsidRPr="00C4774A" w:rsidRDefault="00393EBD" w:rsidP="00393EBD">
            <w:pPr>
              <w:rPr>
                <w:rFonts w:asciiTheme="minorHAnsi" w:hAnsiTheme="minorHAnsi" w:cstheme="minorHAnsi"/>
                <w:sz w:val="20"/>
                <w:szCs w:val="20"/>
              </w:rPr>
            </w:pPr>
            <w:r>
              <w:rPr>
                <w:rFonts w:asciiTheme="minorHAnsi" w:hAnsiTheme="minorHAnsi" w:cstheme="minorHAnsi"/>
                <w:sz w:val="20"/>
                <w:szCs w:val="20"/>
              </w:rPr>
              <w:t xml:space="preserve">Yoshimura </w:t>
            </w:r>
            <w:r w:rsidR="00243F30">
              <w:rPr>
                <w:rFonts w:asciiTheme="minorHAnsi" w:hAnsiTheme="minorHAnsi" w:cstheme="minorHAnsi"/>
                <w:sz w:val="20"/>
                <w:szCs w:val="20"/>
              </w:rPr>
              <w:t>Chapter 2</w:t>
            </w:r>
          </w:p>
        </w:tc>
      </w:tr>
      <w:tr w:rsidR="00393EBD" w:rsidRPr="00C4774A" w14:paraId="284F0CB7" w14:textId="77777777" w:rsidTr="00393EBD">
        <w:tc>
          <w:tcPr>
            <w:tcW w:w="1022" w:type="dxa"/>
          </w:tcPr>
          <w:p w14:paraId="7B8F2F93" w14:textId="77777777" w:rsidR="00393EBD" w:rsidRPr="00C4774A" w:rsidRDefault="00393EBD" w:rsidP="00393EBD">
            <w:pPr>
              <w:rPr>
                <w:rFonts w:asciiTheme="minorHAnsi" w:hAnsiTheme="minorHAnsi" w:cstheme="minorHAnsi"/>
                <w:sz w:val="20"/>
                <w:szCs w:val="20"/>
              </w:rPr>
            </w:pPr>
            <w:r w:rsidRPr="00C4774A">
              <w:rPr>
                <w:rFonts w:asciiTheme="minorHAnsi" w:hAnsiTheme="minorHAnsi" w:cstheme="minorHAnsi"/>
                <w:sz w:val="20"/>
                <w:szCs w:val="20"/>
              </w:rPr>
              <w:t>Week 8</w:t>
            </w:r>
          </w:p>
        </w:tc>
        <w:tc>
          <w:tcPr>
            <w:tcW w:w="2686" w:type="dxa"/>
          </w:tcPr>
          <w:p w14:paraId="3F2107A6" w14:textId="77777777" w:rsidR="00393EBD" w:rsidRPr="00C4774A" w:rsidRDefault="00393EBD" w:rsidP="00393EBD">
            <w:pPr>
              <w:rPr>
                <w:rFonts w:asciiTheme="minorHAnsi" w:hAnsiTheme="minorHAnsi" w:cstheme="minorHAnsi"/>
                <w:sz w:val="20"/>
                <w:szCs w:val="20"/>
              </w:rPr>
            </w:pPr>
            <w:r w:rsidRPr="00C4774A">
              <w:rPr>
                <w:rFonts w:asciiTheme="minorHAnsi" w:hAnsiTheme="minorHAnsi" w:cstheme="minorHAnsi"/>
                <w:sz w:val="20"/>
                <w:szCs w:val="20"/>
              </w:rPr>
              <w:t xml:space="preserve">Mid-Term </w:t>
            </w:r>
          </w:p>
        </w:tc>
        <w:tc>
          <w:tcPr>
            <w:tcW w:w="1620" w:type="dxa"/>
          </w:tcPr>
          <w:p w14:paraId="712F3ED9" w14:textId="77777777" w:rsidR="00393EBD" w:rsidRPr="00C4774A" w:rsidRDefault="00393EBD" w:rsidP="00393EBD">
            <w:pPr>
              <w:rPr>
                <w:rFonts w:asciiTheme="minorHAnsi" w:hAnsiTheme="minorHAnsi" w:cstheme="minorHAnsi"/>
                <w:sz w:val="20"/>
                <w:szCs w:val="20"/>
              </w:rPr>
            </w:pPr>
            <w:r>
              <w:rPr>
                <w:rFonts w:asciiTheme="minorHAnsi" w:hAnsiTheme="minorHAnsi" w:cstheme="minorHAnsi"/>
                <w:sz w:val="20"/>
                <w:szCs w:val="20"/>
              </w:rPr>
              <w:t>Mar 15</w:t>
            </w:r>
          </w:p>
          <w:p w14:paraId="3C8AF8FA" w14:textId="77777777" w:rsidR="00393EBD" w:rsidRPr="00C4774A" w:rsidRDefault="00393EBD" w:rsidP="00393EBD">
            <w:pPr>
              <w:rPr>
                <w:rFonts w:asciiTheme="minorHAnsi" w:hAnsiTheme="minorHAnsi" w:cstheme="minorHAnsi"/>
                <w:sz w:val="20"/>
                <w:szCs w:val="20"/>
              </w:rPr>
            </w:pPr>
            <w:r>
              <w:rPr>
                <w:rFonts w:asciiTheme="minorHAnsi" w:hAnsiTheme="minorHAnsi" w:cstheme="minorHAnsi"/>
                <w:sz w:val="20"/>
                <w:szCs w:val="20"/>
              </w:rPr>
              <w:t>Wednesday</w:t>
            </w:r>
          </w:p>
          <w:p w14:paraId="3A7E6942" w14:textId="77777777" w:rsidR="00393EBD" w:rsidRDefault="00393EBD" w:rsidP="00393EBD">
            <w:pPr>
              <w:rPr>
                <w:rFonts w:asciiTheme="minorHAnsi" w:hAnsiTheme="minorHAnsi" w:cstheme="minorHAnsi"/>
                <w:sz w:val="20"/>
                <w:szCs w:val="20"/>
              </w:rPr>
            </w:pPr>
            <w:r w:rsidRPr="00C4774A">
              <w:rPr>
                <w:rFonts w:asciiTheme="minorHAnsi" w:hAnsiTheme="minorHAnsi" w:cstheme="minorHAnsi"/>
                <w:sz w:val="20"/>
                <w:szCs w:val="20"/>
              </w:rPr>
              <w:t>Meeting</w:t>
            </w:r>
          </w:p>
          <w:p w14:paraId="1E98EC09" w14:textId="77777777" w:rsidR="00393EBD" w:rsidRPr="00C4774A" w:rsidRDefault="00393EBD" w:rsidP="00393EBD">
            <w:pPr>
              <w:rPr>
                <w:rFonts w:asciiTheme="minorHAnsi" w:hAnsiTheme="minorHAnsi" w:cstheme="minorHAnsi"/>
                <w:sz w:val="20"/>
                <w:szCs w:val="20"/>
              </w:rPr>
            </w:pPr>
          </w:p>
        </w:tc>
        <w:tc>
          <w:tcPr>
            <w:tcW w:w="2340" w:type="dxa"/>
          </w:tcPr>
          <w:p w14:paraId="6BA3CDB0" w14:textId="77777777" w:rsidR="00393EBD" w:rsidRPr="00C4774A" w:rsidRDefault="00393EBD" w:rsidP="00393EBD">
            <w:pPr>
              <w:rPr>
                <w:rFonts w:asciiTheme="minorHAnsi" w:hAnsiTheme="minorHAnsi" w:cstheme="minorHAnsi"/>
                <w:sz w:val="20"/>
                <w:szCs w:val="20"/>
              </w:rPr>
            </w:pPr>
            <w:r w:rsidRPr="00C4774A">
              <w:rPr>
                <w:rFonts w:asciiTheme="minorHAnsi" w:hAnsiTheme="minorHAnsi" w:cstheme="minorHAnsi"/>
                <w:sz w:val="20"/>
                <w:szCs w:val="20"/>
              </w:rPr>
              <w:t>Face-to-face class meeting</w:t>
            </w:r>
          </w:p>
          <w:p w14:paraId="0616D087" w14:textId="77777777" w:rsidR="00393EBD" w:rsidRPr="00C4774A" w:rsidRDefault="00393EBD" w:rsidP="00393EBD">
            <w:pPr>
              <w:rPr>
                <w:rFonts w:asciiTheme="minorHAnsi" w:hAnsiTheme="minorHAnsi" w:cstheme="minorHAnsi"/>
                <w:sz w:val="20"/>
                <w:szCs w:val="20"/>
              </w:rPr>
            </w:pPr>
            <w:r w:rsidRPr="00C4774A">
              <w:rPr>
                <w:rFonts w:asciiTheme="minorHAnsi" w:hAnsiTheme="minorHAnsi" w:cstheme="minorHAnsi"/>
                <w:sz w:val="20"/>
                <w:szCs w:val="20"/>
              </w:rPr>
              <w:t>Executive summary and presentation due</w:t>
            </w:r>
          </w:p>
        </w:tc>
        <w:tc>
          <w:tcPr>
            <w:tcW w:w="2700" w:type="dxa"/>
          </w:tcPr>
          <w:p w14:paraId="344A7AA0" w14:textId="77777777" w:rsidR="00393EBD" w:rsidRPr="00C4774A" w:rsidRDefault="00393EBD" w:rsidP="00393EBD">
            <w:pPr>
              <w:rPr>
                <w:rFonts w:asciiTheme="minorHAnsi" w:hAnsiTheme="minorHAnsi" w:cstheme="minorHAnsi"/>
                <w:sz w:val="20"/>
                <w:szCs w:val="20"/>
              </w:rPr>
            </w:pPr>
          </w:p>
        </w:tc>
      </w:tr>
      <w:tr w:rsidR="00393EBD" w:rsidRPr="00C4774A" w14:paraId="2C8FB45D" w14:textId="77777777" w:rsidTr="00393EBD">
        <w:tc>
          <w:tcPr>
            <w:tcW w:w="1022" w:type="dxa"/>
          </w:tcPr>
          <w:p w14:paraId="7BA791FB" w14:textId="77777777" w:rsidR="00393EBD" w:rsidRPr="00C4774A" w:rsidRDefault="00393EBD" w:rsidP="00393EBD">
            <w:pPr>
              <w:rPr>
                <w:rFonts w:asciiTheme="minorHAnsi" w:hAnsiTheme="minorHAnsi" w:cstheme="minorHAnsi"/>
                <w:sz w:val="20"/>
                <w:szCs w:val="20"/>
              </w:rPr>
            </w:pPr>
            <w:r>
              <w:rPr>
                <w:rFonts w:asciiTheme="minorHAnsi" w:hAnsiTheme="minorHAnsi" w:cstheme="minorHAnsi"/>
                <w:sz w:val="20"/>
                <w:szCs w:val="20"/>
              </w:rPr>
              <w:t>Week 9</w:t>
            </w:r>
          </w:p>
        </w:tc>
        <w:tc>
          <w:tcPr>
            <w:tcW w:w="2686" w:type="dxa"/>
          </w:tcPr>
          <w:p w14:paraId="669851A7" w14:textId="77777777" w:rsidR="00393EBD" w:rsidRDefault="00393EBD" w:rsidP="00393EBD">
            <w:pPr>
              <w:rPr>
                <w:rFonts w:asciiTheme="minorHAnsi" w:hAnsiTheme="minorHAnsi" w:cstheme="minorHAnsi"/>
                <w:sz w:val="20"/>
                <w:szCs w:val="20"/>
              </w:rPr>
            </w:pPr>
            <w:r>
              <w:rPr>
                <w:rFonts w:asciiTheme="minorHAnsi" w:hAnsiTheme="minorHAnsi" w:cstheme="minorHAnsi"/>
                <w:sz w:val="20"/>
                <w:szCs w:val="20"/>
              </w:rPr>
              <w:t>Spring break</w:t>
            </w:r>
          </w:p>
          <w:p w14:paraId="7C815D17" w14:textId="77777777" w:rsidR="00393EBD" w:rsidRPr="00C4774A" w:rsidRDefault="00393EBD" w:rsidP="00393EBD">
            <w:pPr>
              <w:rPr>
                <w:rFonts w:asciiTheme="minorHAnsi" w:hAnsiTheme="minorHAnsi" w:cstheme="minorHAnsi"/>
                <w:sz w:val="20"/>
                <w:szCs w:val="20"/>
              </w:rPr>
            </w:pPr>
          </w:p>
        </w:tc>
        <w:tc>
          <w:tcPr>
            <w:tcW w:w="1620" w:type="dxa"/>
          </w:tcPr>
          <w:p w14:paraId="09DD2B01" w14:textId="77777777" w:rsidR="00393EBD" w:rsidRDefault="00393EBD" w:rsidP="00393EBD">
            <w:pPr>
              <w:rPr>
                <w:rFonts w:asciiTheme="minorHAnsi" w:hAnsiTheme="minorHAnsi" w:cstheme="minorHAnsi"/>
                <w:sz w:val="20"/>
                <w:szCs w:val="20"/>
              </w:rPr>
            </w:pPr>
            <w:r>
              <w:rPr>
                <w:rFonts w:asciiTheme="minorHAnsi" w:hAnsiTheme="minorHAnsi" w:cstheme="minorHAnsi"/>
                <w:sz w:val="20"/>
                <w:szCs w:val="20"/>
              </w:rPr>
              <w:t>Mar 20 - 24</w:t>
            </w:r>
          </w:p>
        </w:tc>
        <w:tc>
          <w:tcPr>
            <w:tcW w:w="2340" w:type="dxa"/>
          </w:tcPr>
          <w:p w14:paraId="04C76B5B" w14:textId="77777777" w:rsidR="00393EBD" w:rsidRPr="00C4774A" w:rsidRDefault="00393EBD" w:rsidP="00393EBD">
            <w:pPr>
              <w:rPr>
                <w:rFonts w:asciiTheme="minorHAnsi" w:hAnsiTheme="minorHAnsi" w:cstheme="minorHAnsi"/>
                <w:sz w:val="20"/>
                <w:szCs w:val="20"/>
              </w:rPr>
            </w:pPr>
          </w:p>
        </w:tc>
        <w:tc>
          <w:tcPr>
            <w:tcW w:w="2700" w:type="dxa"/>
          </w:tcPr>
          <w:p w14:paraId="716E390E" w14:textId="77777777" w:rsidR="00393EBD" w:rsidRPr="00C4774A" w:rsidRDefault="00393EBD" w:rsidP="00393EBD">
            <w:pPr>
              <w:rPr>
                <w:rFonts w:asciiTheme="minorHAnsi" w:hAnsiTheme="minorHAnsi" w:cstheme="minorHAnsi"/>
                <w:sz w:val="20"/>
                <w:szCs w:val="20"/>
              </w:rPr>
            </w:pPr>
          </w:p>
        </w:tc>
      </w:tr>
      <w:tr w:rsidR="00393EBD" w:rsidRPr="00C4774A" w14:paraId="6949F83C" w14:textId="77777777" w:rsidTr="00393EBD">
        <w:tc>
          <w:tcPr>
            <w:tcW w:w="1022" w:type="dxa"/>
          </w:tcPr>
          <w:p w14:paraId="20072B61" w14:textId="77777777" w:rsidR="00393EBD" w:rsidRPr="00C4774A" w:rsidRDefault="00393EBD" w:rsidP="00393EBD">
            <w:pPr>
              <w:rPr>
                <w:rFonts w:asciiTheme="minorHAnsi" w:hAnsiTheme="minorHAnsi" w:cstheme="minorHAnsi"/>
                <w:sz w:val="20"/>
                <w:szCs w:val="20"/>
              </w:rPr>
            </w:pPr>
            <w:r>
              <w:rPr>
                <w:rFonts w:asciiTheme="minorHAnsi" w:hAnsiTheme="minorHAnsi" w:cstheme="minorHAnsi"/>
                <w:sz w:val="20"/>
                <w:szCs w:val="20"/>
              </w:rPr>
              <w:t>Week 10</w:t>
            </w:r>
          </w:p>
        </w:tc>
        <w:tc>
          <w:tcPr>
            <w:tcW w:w="2686" w:type="dxa"/>
            <w:vMerge w:val="restart"/>
          </w:tcPr>
          <w:p w14:paraId="4E17E8AD" w14:textId="77777777" w:rsidR="00393EBD" w:rsidRPr="00C4774A" w:rsidRDefault="00393EBD" w:rsidP="00393EBD">
            <w:pPr>
              <w:rPr>
                <w:rFonts w:asciiTheme="minorHAnsi" w:hAnsiTheme="minorHAnsi" w:cstheme="minorHAnsi"/>
                <w:sz w:val="20"/>
                <w:szCs w:val="20"/>
              </w:rPr>
            </w:pPr>
            <w:r w:rsidRPr="00C4774A">
              <w:rPr>
                <w:rFonts w:asciiTheme="minorHAnsi" w:hAnsiTheme="minorHAnsi" w:cstheme="minorHAnsi"/>
                <w:sz w:val="20"/>
                <w:szCs w:val="20"/>
              </w:rPr>
              <w:t xml:space="preserve">Social Cognition, Impression Formation, and Expressing Identities </w:t>
            </w:r>
          </w:p>
        </w:tc>
        <w:tc>
          <w:tcPr>
            <w:tcW w:w="1620" w:type="dxa"/>
          </w:tcPr>
          <w:p w14:paraId="064616C8" w14:textId="77777777" w:rsidR="00393EBD" w:rsidRPr="00C4774A" w:rsidRDefault="00393EBD" w:rsidP="00393EBD">
            <w:pPr>
              <w:rPr>
                <w:rFonts w:asciiTheme="minorHAnsi" w:hAnsiTheme="minorHAnsi" w:cstheme="minorHAnsi"/>
                <w:sz w:val="20"/>
                <w:szCs w:val="20"/>
              </w:rPr>
            </w:pPr>
            <w:r>
              <w:rPr>
                <w:rFonts w:asciiTheme="minorHAnsi" w:hAnsiTheme="minorHAnsi" w:cstheme="minorHAnsi"/>
                <w:sz w:val="20"/>
                <w:szCs w:val="20"/>
              </w:rPr>
              <w:t>Week of Mar 29</w:t>
            </w:r>
          </w:p>
        </w:tc>
        <w:tc>
          <w:tcPr>
            <w:tcW w:w="2340" w:type="dxa"/>
          </w:tcPr>
          <w:p w14:paraId="49E4B9A4" w14:textId="77777777" w:rsidR="00393EBD" w:rsidRPr="00C4774A" w:rsidRDefault="00393EBD" w:rsidP="00393EBD">
            <w:pPr>
              <w:rPr>
                <w:rFonts w:asciiTheme="minorHAnsi" w:hAnsiTheme="minorHAnsi" w:cstheme="minorHAnsi"/>
                <w:sz w:val="20"/>
                <w:szCs w:val="20"/>
              </w:rPr>
            </w:pPr>
            <w:r w:rsidRPr="00C4774A">
              <w:rPr>
                <w:rFonts w:asciiTheme="minorHAnsi" w:hAnsiTheme="minorHAnsi" w:cstheme="minorHAnsi"/>
                <w:sz w:val="20"/>
                <w:szCs w:val="20"/>
              </w:rPr>
              <w:t>Learning unit on Moodle</w:t>
            </w:r>
          </w:p>
          <w:p w14:paraId="66B2B140" w14:textId="77777777" w:rsidR="00393EBD" w:rsidRPr="00C4774A" w:rsidRDefault="00393EBD" w:rsidP="00393EBD">
            <w:pPr>
              <w:rPr>
                <w:rFonts w:asciiTheme="minorHAnsi" w:hAnsiTheme="minorHAnsi" w:cstheme="minorHAnsi"/>
                <w:sz w:val="20"/>
                <w:szCs w:val="20"/>
              </w:rPr>
            </w:pPr>
            <w:r w:rsidRPr="00C4774A">
              <w:rPr>
                <w:rFonts w:asciiTheme="minorHAnsi" w:hAnsiTheme="minorHAnsi" w:cstheme="minorHAnsi"/>
                <w:sz w:val="20"/>
                <w:szCs w:val="20"/>
              </w:rPr>
              <w:t>Quiz 5 due</w:t>
            </w:r>
          </w:p>
        </w:tc>
        <w:tc>
          <w:tcPr>
            <w:tcW w:w="2700" w:type="dxa"/>
          </w:tcPr>
          <w:p w14:paraId="7046DAEF" w14:textId="77777777" w:rsidR="00393EBD" w:rsidRPr="00C4774A" w:rsidRDefault="00393EBD" w:rsidP="00393EBD">
            <w:pPr>
              <w:rPr>
                <w:rFonts w:asciiTheme="minorHAnsi" w:hAnsiTheme="minorHAnsi" w:cstheme="minorHAnsi"/>
                <w:sz w:val="20"/>
                <w:szCs w:val="20"/>
              </w:rPr>
            </w:pPr>
            <w:proofErr w:type="spellStart"/>
            <w:r>
              <w:rPr>
                <w:rFonts w:asciiTheme="minorHAnsi" w:hAnsiTheme="minorHAnsi" w:cstheme="minorHAnsi"/>
                <w:sz w:val="20"/>
                <w:szCs w:val="20"/>
              </w:rPr>
              <w:t>Burgoon</w:t>
            </w:r>
            <w:proofErr w:type="spellEnd"/>
            <w:r>
              <w:rPr>
                <w:rFonts w:asciiTheme="minorHAnsi" w:hAnsiTheme="minorHAnsi" w:cstheme="minorHAnsi"/>
                <w:sz w:val="20"/>
                <w:szCs w:val="20"/>
              </w:rPr>
              <w:t>, et al. Chapter 8 &amp; 9</w:t>
            </w:r>
          </w:p>
        </w:tc>
      </w:tr>
      <w:tr w:rsidR="00393EBD" w:rsidRPr="00C4774A" w14:paraId="03A50573" w14:textId="77777777" w:rsidTr="00393EBD">
        <w:tc>
          <w:tcPr>
            <w:tcW w:w="1022" w:type="dxa"/>
          </w:tcPr>
          <w:p w14:paraId="55C507E9" w14:textId="77777777" w:rsidR="00393EBD" w:rsidRPr="00C4774A" w:rsidRDefault="00393EBD" w:rsidP="00393EBD">
            <w:pPr>
              <w:rPr>
                <w:rFonts w:asciiTheme="minorHAnsi" w:hAnsiTheme="minorHAnsi" w:cstheme="minorHAnsi"/>
                <w:sz w:val="20"/>
                <w:szCs w:val="20"/>
              </w:rPr>
            </w:pPr>
            <w:r>
              <w:rPr>
                <w:rFonts w:asciiTheme="minorHAnsi" w:hAnsiTheme="minorHAnsi" w:cstheme="minorHAnsi"/>
                <w:sz w:val="20"/>
                <w:szCs w:val="20"/>
              </w:rPr>
              <w:t>Week 11</w:t>
            </w:r>
          </w:p>
        </w:tc>
        <w:tc>
          <w:tcPr>
            <w:tcW w:w="2686" w:type="dxa"/>
            <w:vMerge/>
          </w:tcPr>
          <w:p w14:paraId="02CD67FD" w14:textId="77777777" w:rsidR="00393EBD" w:rsidRPr="00C4774A" w:rsidRDefault="00393EBD" w:rsidP="00393EBD">
            <w:pPr>
              <w:rPr>
                <w:rFonts w:asciiTheme="minorHAnsi" w:hAnsiTheme="minorHAnsi" w:cstheme="minorHAnsi"/>
                <w:sz w:val="20"/>
                <w:szCs w:val="20"/>
              </w:rPr>
            </w:pPr>
          </w:p>
        </w:tc>
        <w:tc>
          <w:tcPr>
            <w:tcW w:w="1620" w:type="dxa"/>
          </w:tcPr>
          <w:p w14:paraId="1D1B0F6E" w14:textId="77777777" w:rsidR="00393EBD" w:rsidRDefault="00393EBD" w:rsidP="00393EBD">
            <w:pPr>
              <w:rPr>
                <w:rFonts w:asciiTheme="minorHAnsi" w:hAnsiTheme="minorHAnsi" w:cstheme="minorHAnsi"/>
                <w:sz w:val="20"/>
                <w:szCs w:val="20"/>
              </w:rPr>
            </w:pPr>
            <w:r>
              <w:rPr>
                <w:rFonts w:asciiTheme="minorHAnsi" w:hAnsiTheme="minorHAnsi" w:cstheme="minorHAnsi"/>
                <w:sz w:val="20"/>
                <w:szCs w:val="20"/>
              </w:rPr>
              <w:t>Apr 5</w:t>
            </w:r>
          </w:p>
          <w:p w14:paraId="322BC37C" w14:textId="77777777" w:rsidR="00393EBD" w:rsidRPr="00C4774A" w:rsidRDefault="00393EBD" w:rsidP="00393EBD">
            <w:pPr>
              <w:rPr>
                <w:rFonts w:asciiTheme="minorHAnsi" w:hAnsiTheme="minorHAnsi" w:cstheme="minorHAnsi"/>
                <w:sz w:val="20"/>
                <w:szCs w:val="20"/>
              </w:rPr>
            </w:pPr>
            <w:r>
              <w:rPr>
                <w:rFonts w:asciiTheme="minorHAnsi" w:hAnsiTheme="minorHAnsi" w:cstheme="minorHAnsi"/>
                <w:sz w:val="20"/>
                <w:szCs w:val="20"/>
              </w:rPr>
              <w:t>Wednesday</w:t>
            </w:r>
          </w:p>
          <w:p w14:paraId="53F73254" w14:textId="77777777" w:rsidR="00393EBD" w:rsidRDefault="00393EBD" w:rsidP="00393EBD">
            <w:pPr>
              <w:rPr>
                <w:rFonts w:asciiTheme="minorHAnsi" w:hAnsiTheme="minorHAnsi" w:cstheme="minorHAnsi"/>
                <w:sz w:val="20"/>
                <w:szCs w:val="20"/>
              </w:rPr>
            </w:pPr>
            <w:r w:rsidRPr="00C4774A">
              <w:rPr>
                <w:rFonts w:asciiTheme="minorHAnsi" w:hAnsiTheme="minorHAnsi" w:cstheme="minorHAnsi"/>
                <w:sz w:val="20"/>
                <w:szCs w:val="20"/>
              </w:rPr>
              <w:t>Meeting</w:t>
            </w:r>
          </w:p>
          <w:p w14:paraId="4D52A8E4" w14:textId="77777777" w:rsidR="00393EBD" w:rsidRPr="00C4774A" w:rsidRDefault="00393EBD" w:rsidP="00393EBD">
            <w:pPr>
              <w:rPr>
                <w:rFonts w:asciiTheme="minorHAnsi" w:hAnsiTheme="minorHAnsi" w:cstheme="minorHAnsi"/>
                <w:sz w:val="20"/>
                <w:szCs w:val="20"/>
              </w:rPr>
            </w:pPr>
          </w:p>
        </w:tc>
        <w:tc>
          <w:tcPr>
            <w:tcW w:w="2340" w:type="dxa"/>
          </w:tcPr>
          <w:p w14:paraId="77260DA3" w14:textId="77777777" w:rsidR="00393EBD" w:rsidRPr="00C4774A" w:rsidRDefault="00393EBD" w:rsidP="00393EBD">
            <w:pPr>
              <w:rPr>
                <w:rFonts w:asciiTheme="minorHAnsi" w:hAnsiTheme="minorHAnsi" w:cstheme="minorHAnsi"/>
                <w:sz w:val="20"/>
                <w:szCs w:val="20"/>
              </w:rPr>
            </w:pPr>
            <w:r w:rsidRPr="00C4774A">
              <w:rPr>
                <w:rFonts w:asciiTheme="minorHAnsi" w:hAnsiTheme="minorHAnsi" w:cstheme="minorHAnsi"/>
                <w:sz w:val="20"/>
                <w:szCs w:val="20"/>
              </w:rPr>
              <w:t>Face-to-face meeting</w:t>
            </w:r>
          </w:p>
          <w:p w14:paraId="09E62C1E" w14:textId="77777777" w:rsidR="00393EBD" w:rsidRPr="00C4774A" w:rsidRDefault="00393EBD" w:rsidP="00393EBD">
            <w:pPr>
              <w:rPr>
                <w:rFonts w:asciiTheme="minorHAnsi" w:hAnsiTheme="minorHAnsi" w:cstheme="minorHAnsi"/>
                <w:sz w:val="20"/>
                <w:szCs w:val="20"/>
              </w:rPr>
            </w:pPr>
            <w:r w:rsidRPr="00C4774A">
              <w:rPr>
                <w:rFonts w:asciiTheme="minorHAnsi" w:hAnsiTheme="minorHAnsi" w:cstheme="minorHAnsi"/>
                <w:sz w:val="20"/>
                <w:szCs w:val="20"/>
              </w:rPr>
              <w:t>Replica experiment report due</w:t>
            </w:r>
          </w:p>
        </w:tc>
        <w:tc>
          <w:tcPr>
            <w:tcW w:w="2700" w:type="dxa"/>
          </w:tcPr>
          <w:p w14:paraId="0F1F0B91" w14:textId="77777777" w:rsidR="00A31FD8" w:rsidRDefault="00393EBD" w:rsidP="00393EBD">
            <w:pPr>
              <w:rPr>
                <w:rFonts w:asciiTheme="minorHAnsi" w:hAnsiTheme="minorHAnsi" w:cstheme="minorHAnsi"/>
                <w:sz w:val="20"/>
                <w:szCs w:val="20"/>
              </w:rPr>
            </w:pPr>
            <w:r>
              <w:rPr>
                <w:rFonts w:asciiTheme="minorHAnsi" w:hAnsiTheme="minorHAnsi" w:cstheme="minorHAnsi"/>
                <w:sz w:val="20"/>
                <w:szCs w:val="20"/>
              </w:rPr>
              <w:t>Yoshimura Chapter</w:t>
            </w:r>
            <w:r w:rsidR="00A31FD8">
              <w:rPr>
                <w:rFonts w:asciiTheme="minorHAnsi" w:hAnsiTheme="minorHAnsi" w:cstheme="minorHAnsi"/>
                <w:sz w:val="20"/>
                <w:szCs w:val="20"/>
              </w:rPr>
              <w:t xml:space="preserve"> 3</w:t>
            </w:r>
          </w:p>
          <w:p w14:paraId="5E371ECA" w14:textId="364EC7DB" w:rsidR="00A31FD8" w:rsidRPr="00C4774A" w:rsidRDefault="00A31FD8" w:rsidP="00393EBD">
            <w:pPr>
              <w:rPr>
                <w:rFonts w:asciiTheme="minorHAnsi" w:hAnsiTheme="minorHAnsi" w:cstheme="minorHAnsi"/>
                <w:sz w:val="20"/>
                <w:szCs w:val="20"/>
              </w:rPr>
            </w:pPr>
            <w:r>
              <w:rPr>
                <w:rFonts w:asciiTheme="minorHAnsi" w:hAnsiTheme="minorHAnsi" w:cstheme="minorHAnsi"/>
                <w:sz w:val="20"/>
                <w:szCs w:val="20"/>
              </w:rPr>
              <w:t xml:space="preserve">Sign up for a final-project group in class </w:t>
            </w:r>
          </w:p>
        </w:tc>
      </w:tr>
      <w:tr w:rsidR="00393EBD" w:rsidRPr="00C4774A" w14:paraId="31C538DA" w14:textId="77777777" w:rsidTr="00393EBD">
        <w:trPr>
          <w:trHeight w:val="455"/>
        </w:trPr>
        <w:tc>
          <w:tcPr>
            <w:tcW w:w="1022" w:type="dxa"/>
          </w:tcPr>
          <w:p w14:paraId="6CCECCFD" w14:textId="350B782B" w:rsidR="00393EBD" w:rsidRPr="00C4774A" w:rsidRDefault="00393EBD" w:rsidP="00393EBD">
            <w:pPr>
              <w:rPr>
                <w:rFonts w:asciiTheme="minorHAnsi" w:hAnsiTheme="minorHAnsi" w:cstheme="minorHAnsi"/>
                <w:sz w:val="20"/>
                <w:szCs w:val="20"/>
              </w:rPr>
            </w:pPr>
            <w:r>
              <w:rPr>
                <w:rFonts w:asciiTheme="minorHAnsi" w:hAnsiTheme="minorHAnsi" w:cstheme="minorHAnsi"/>
                <w:sz w:val="20"/>
                <w:szCs w:val="20"/>
              </w:rPr>
              <w:t>Week 12</w:t>
            </w:r>
          </w:p>
        </w:tc>
        <w:tc>
          <w:tcPr>
            <w:tcW w:w="2686" w:type="dxa"/>
            <w:vMerge w:val="restart"/>
          </w:tcPr>
          <w:p w14:paraId="549AF94C" w14:textId="77777777" w:rsidR="00393EBD" w:rsidRPr="00C4774A" w:rsidRDefault="00393EBD" w:rsidP="00393EBD">
            <w:pPr>
              <w:rPr>
                <w:rFonts w:asciiTheme="minorHAnsi" w:hAnsiTheme="minorHAnsi" w:cstheme="minorHAnsi"/>
                <w:sz w:val="20"/>
                <w:szCs w:val="20"/>
              </w:rPr>
            </w:pPr>
            <w:r w:rsidRPr="00C4774A">
              <w:rPr>
                <w:rFonts w:asciiTheme="minorHAnsi" w:hAnsiTheme="minorHAnsi" w:cstheme="minorHAnsi"/>
                <w:sz w:val="20"/>
                <w:szCs w:val="20"/>
              </w:rPr>
              <w:t>Managing Conversations and Deceiving Others</w:t>
            </w:r>
          </w:p>
        </w:tc>
        <w:tc>
          <w:tcPr>
            <w:tcW w:w="1620" w:type="dxa"/>
          </w:tcPr>
          <w:p w14:paraId="585ACE52" w14:textId="77777777" w:rsidR="00393EBD" w:rsidRPr="00C4774A" w:rsidRDefault="00393EBD" w:rsidP="00393EBD">
            <w:pPr>
              <w:rPr>
                <w:rFonts w:asciiTheme="minorHAnsi" w:hAnsiTheme="minorHAnsi" w:cstheme="minorHAnsi"/>
                <w:sz w:val="20"/>
                <w:szCs w:val="20"/>
              </w:rPr>
            </w:pPr>
            <w:r>
              <w:rPr>
                <w:rFonts w:asciiTheme="minorHAnsi" w:hAnsiTheme="minorHAnsi" w:cstheme="minorHAnsi"/>
                <w:sz w:val="20"/>
                <w:szCs w:val="20"/>
              </w:rPr>
              <w:t>Week of Apr 12</w:t>
            </w:r>
          </w:p>
        </w:tc>
        <w:tc>
          <w:tcPr>
            <w:tcW w:w="2340" w:type="dxa"/>
          </w:tcPr>
          <w:p w14:paraId="2EAA0757" w14:textId="77777777" w:rsidR="00393EBD" w:rsidRPr="00C4774A" w:rsidRDefault="00393EBD" w:rsidP="00393EBD">
            <w:pPr>
              <w:rPr>
                <w:rFonts w:asciiTheme="minorHAnsi" w:hAnsiTheme="minorHAnsi" w:cstheme="minorHAnsi"/>
                <w:sz w:val="20"/>
                <w:szCs w:val="20"/>
              </w:rPr>
            </w:pPr>
            <w:r w:rsidRPr="00C4774A">
              <w:rPr>
                <w:rFonts w:asciiTheme="minorHAnsi" w:hAnsiTheme="minorHAnsi" w:cstheme="minorHAnsi"/>
                <w:sz w:val="20"/>
                <w:szCs w:val="20"/>
              </w:rPr>
              <w:t>Learning unit on Moodle</w:t>
            </w:r>
          </w:p>
          <w:p w14:paraId="4BE86F7E" w14:textId="77777777" w:rsidR="00393EBD" w:rsidRPr="00C4774A" w:rsidRDefault="00393EBD" w:rsidP="00393EBD">
            <w:pPr>
              <w:rPr>
                <w:rFonts w:asciiTheme="minorHAnsi" w:hAnsiTheme="minorHAnsi" w:cstheme="minorHAnsi"/>
                <w:sz w:val="20"/>
                <w:szCs w:val="20"/>
              </w:rPr>
            </w:pPr>
            <w:r w:rsidRPr="00C4774A">
              <w:rPr>
                <w:rFonts w:asciiTheme="minorHAnsi" w:hAnsiTheme="minorHAnsi" w:cstheme="minorHAnsi"/>
                <w:sz w:val="20"/>
                <w:szCs w:val="20"/>
              </w:rPr>
              <w:t>Quiz 6 due</w:t>
            </w:r>
          </w:p>
        </w:tc>
        <w:tc>
          <w:tcPr>
            <w:tcW w:w="2700" w:type="dxa"/>
          </w:tcPr>
          <w:p w14:paraId="2F0A1B47" w14:textId="77777777" w:rsidR="00393EBD" w:rsidRPr="00C4774A" w:rsidRDefault="00393EBD" w:rsidP="00393EBD">
            <w:pPr>
              <w:rPr>
                <w:rFonts w:asciiTheme="minorHAnsi" w:hAnsiTheme="minorHAnsi" w:cstheme="minorHAnsi"/>
                <w:sz w:val="20"/>
                <w:szCs w:val="20"/>
              </w:rPr>
            </w:pPr>
            <w:proofErr w:type="spellStart"/>
            <w:r>
              <w:rPr>
                <w:rFonts w:asciiTheme="minorHAnsi" w:hAnsiTheme="minorHAnsi" w:cstheme="minorHAnsi"/>
                <w:sz w:val="20"/>
                <w:szCs w:val="20"/>
              </w:rPr>
              <w:t>Burgoon</w:t>
            </w:r>
            <w:proofErr w:type="spellEnd"/>
            <w:r>
              <w:rPr>
                <w:rFonts w:asciiTheme="minorHAnsi" w:hAnsiTheme="minorHAnsi" w:cstheme="minorHAnsi"/>
                <w:sz w:val="20"/>
                <w:szCs w:val="20"/>
              </w:rPr>
              <w:t>, et al. Chapter 14&amp;15</w:t>
            </w:r>
          </w:p>
        </w:tc>
      </w:tr>
      <w:tr w:rsidR="00393EBD" w:rsidRPr="00C4774A" w14:paraId="2967D6F5" w14:textId="77777777" w:rsidTr="00393EBD">
        <w:tc>
          <w:tcPr>
            <w:tcW w:w="1022" w:type="dxa"/>
          </w:tcPr>
          <w:p w14:paraId="7622D6AA" w14:textId="77777777" w:rsidR="00393EBD" w:rsidRPr="00C4774A" w:rsidRDefault="00393EBD" w:rsidP="00393EBD">
            <w:pPr>
              <w:rPr>
                <w:rFonts w:asciiTheme="minorHAnsi" w:hAnsiTheme="minorHAnsi" w:cstheme="minorHAnsi"/>
                <w:sz w:val="20"/>
                <w:szCs w:val="20"/>
              </w:rPr>
            </w:pPr>
            <w:r>
              <w:rPr>
                <w:rFonts w:asciiTheme="minorHAnsi" w:hAnsiTheme="minorHAnsi" w:cstheme="minorHAnsi"/>
                <w:sz w:val="20"/>
                <w:szCs w:val="20"/>
              </w:rPr>
              <w:t>Week 13</w:t>
            </w:r>
          </w:p>
        </w:tc>
        <w:tc>
          <w:tcPr>
            <w:tcW w:w="2686" w:type="dxa"/>
            <w:vMerge/>
          </w:tcPr>
          <w:p w14:paraId="31921EEF" w14:textId="77777777" w:rsidR="00393EBD" w:rsidRPr="00C4774A" w:rsidRDefault="00393EBD" w:rsidP="00393EBD">
            <w:pPr>
              <w:rPr>
                <w:rFonts w:asciiTheme="minorHAnsi" w:hAnsiTheme="minorHAnsi" w:cstheme="minorHAnsi"/>
                <w:sz w:val="20"/>
                <w:szCs w:val="20"/>
              </w:rPr>
            </w:pPr>
          </w:p>
        </w:tc>
        <w:tc>
          <w:tcPr>
            <w:tcW w:w="1620" w:type="dxa"/>
          </w:tcPr>
          <w:p w14:paraId="4DB9954F" w14:textId="77777777" w:rsidR="00393EBD" w:rsidRDefault="00393EBD" w:rsidP="00393EBD">
            <w:pPr>
              <w:rPr>
                <w:rFonts w:asciiTheme="minorHAnsi" w:hAnsiTheme="minorHAnsi" w:cstheme="minorHAnsi"/>
                <w:sz w:val="20"/>
                <w:szCs w:val="20"/>
              </w:rPr>
            </w:pPr>
            <w:r>
              <w:rPr>
                <w:rFonts w:asciiTheme="minorHAnsi" w:hAnsiTheme="minorHAnsi" w:cstheme="minorHAnsi"/>
                <w:sz w:val="20"/>
                <w:szCs w:val="20"/>
              </w:rPr>
              <w:t>Apr 17</w:t>
            </w:r>
          </w:p>
          <w:p w14:paraId="63A1D369" w14:textId="77777777" w:rsidR="00393EBD" w:rsidRDefault="00393EBD" w:rsidP="00393EBD">
            <w:pPr>
              <w:rPr>
                <w:rFonts w:asciiTheme="minorHAnsi" w:hAnsiTheme="minorHAnsi" w:cstheme="minorHAnsi"/>
                <w:sz w:val="20"/>
                <w:szCs w:val="20"/>
              </w:rPr>
            </w:pPr>
            <w:r>
              <w:rPr>
                <w:rFonts w:asciiTheme="minorHAnsi" w:hAnsiTheme="minorHAnsi" w:cstheme="minorHAnsi"/>
                <w:sz w:val="20"/>
                <w:szCs w:val="20"/>
              </w:rPr>
              <w:t>Individual consultation</w:t>
            </w:r>
          </w:p>
          <w:p w14:paraId="52384992" w14:textId="77777777" w:rsidR="00393EBD" w:rsidRDefault="00393EBD" w:rsidP="00393EBD">
            <w:pPr>
              <w:rPr>
                <w:rFonts w:asciiTheme="minorHAnsi" w:hAnsiTheme="minorHAnsi" w:cstheme="minorHAnsi"/>
                <w:sz w:val="20"/>
                <w:szCs w:val="20"/>
              </w:rPr>
            </w:pPr>
            <w:r>
              <w:rPr>
                <w:rFonts w:asciiTheme="minorHAnsi" w:hAnsiTheme="minorHAnsi" w:cstheme="minorHAnsi"/>
                <w:sz w:val="20"/>
                <w:szCs w:val="20"/>
              </w:rPr>
              <w:t>April 19</w:t>
            </w:r>
          </w:p>
          <w:p w14:paraId="546B4B7E" w14:textId="77777777" w:rsidR="00393EBD" w:rsidRDefault="00393EBD" w:rsidP="00393EBD">
            <w:pPr>
              <w:rPr>
                <w:rFonts w:asciiTheme="minorHAnsi" w:hAnsiTheme="minorHAnsi" w:cstheme="minorHAnsi"/>
                <w:sz w:val="20"/>
                <w:szCs w:val="20"/>
              </w:rPr>
            </w:pPr>
            <w:r w:rsidRPr="00EE1400">
              <w:rPr>
                <w:rFonts w:asciiTheme="minorHAnsi" w:hAnsiTheme="minorHAnsi" w:cstheme="minorHAnsi"/>
                <w:sz w:val="20"/>
                <w:szCs w:val="20"/>
              </w:rPr>
              <w:t xml:space="preserve">Wednesday </w:t>
            </w:r>
            <w:r w:rsidRPr="00C4774A">
              <w:rPr>
                <w:rFonts w:asciiTheme="minorHAnsi" w:hAnsiTheme="minorHAnsi" w:cstheme="minorHAnsi"/>
                <w:sz w:val="20"/>
                <w:szCs w:val="20"/>
              </w:rPr>
              <w:t>Meeting</w:t>
            </w:r>
          </w:p>
          <w:p w14:paraId="333BF85E" w14:textId="77777777" w:rsidR="00393EBD" w:rsidRPr="00C4774A" w:rsidRDefault="00393EBD" w:rsidP="00393EBD">
            <w:pPr>
              <w:rPr>
                <w:rFonts w:asciiTheme="minorHAnsi" w:hAnsiTheme="minorHAnsi" w:cstheme="minorHAnsi"/>
                <w:sz w:val="20"/>
                <w:szCs w:val="20"/>
              </w:rPr>
            </w:pPr>
          </w:p>
        </w:tc>
        <w:tc>
          <w:tcPr>
            <w:tcW w:w="2340" w:type="dxa"/>
          </w:tcPr>
          <w:p w14:paraId="1EB3EE97" w14:textId="77777777" w:rsidR="00393EBD" w:rsidRPr="00C4774A" w:rsidRDefault="00393EBD" w:rsidP="00393EBD">
            <w:pPr>
              <w:rPr>
                <w:rFonts w:asciiTheme="minorHAnsi" w:hAnsiTheme="minorHAnsi" w:cstheme="minorHAnsi"/>
                <w:sz w:val="20"/>
                <w:szCs w:val="20"/>
              </w:rPr>
            </w:pPr>
            <w:r>
              <w:rPr>
                <w:rFonts w:asciiTheme="minorHAnsi" w:hAnsiTheme="minorHAnsi" w:cstheme="minorHAnsi"/>
                <w:sz w:val="20"/>
                <w:szCs w:val="20"/>
              </w:rPr>
              <w:t xml:space="preserve">Group </w:t>
            </w:r>
            <w:r w:rsidRPr="00C4774A">
              <w:rPr>
                <w:rFonts w:asciiTheme="minorHAnsi" w:hAnsiTheme="minorHAnsi" w:cstheme="minorHAnsi"/>
                <w:sz w:val="20"/>
                <w:szCs w:val="20"/>
              </w:rPr>
              <w:t>meeting</w:t>
            </w:r>
          </w:p>
          <w:p w14:paraId="77D4D26C" w14:textId="77777777" w:rsidR="00393EBD" w:rsidRPr="00C4774A" w:rsidRDefault="00393EBD" w:rsidP="00393EBD">
            <w:pPr>
              <w:rPr>
                <w:rFonts w:asciiTheme="minorHAnsi" w:hAnsiTheme="minorHAnsi" w:cstheme="minorHAnsi"/>
                <w:sz w:val="20"/>
                <w:szCs w:val="20"/>
              </w:rPr>
            </w:pPr>
            <w:r>
              <w:rPr>
                <w:rFonts w:asciiTheme="minorHAnsi" w:hAnsiTheme="minorHAnsi" w:cstheme="minorHAnsi"/>
                <w:sz w:val="20"/>
                <w:szCs w:val="20"/>
              </w:rPr>
              <w:t>Group project plan</w:t>
            </w:r>
            <w:r w:rsidRPr="00EE1400">
              <w:rPr>
                <w:rFonts w:asciiTheme="minorHAnsi" w:hAnsiTheme="minorHAnsi" w:cstheme="minorHAnsi"/>
                <w:sz w:val="20"/>
                <w:szCs w:val="20"/>
              </w:rPr>
              <w:t xml:space="preserve"> due</w:t>
            </w:r>
            <w:r>
              <w:rPr>
                <w:rFonts w:asciiTheme="minorHAnsi" w:hAnsiTheme="minorHAnsi" w:cstheme="minorHAnsi"/>
                <w:sz w:val="20"/>
                <w:szCs w:val="20"/>
              </w:rPr>
              <w:t xml:space="preserve"> by the end of the class</w:t>
            </w:r>
          </w:p>
        </w:tc>
        <w:tc>
          <w:tcPr>
            <w:tcW w:w="2700" w:type="dxa"/>
          </w:tcPr>
          <w:p w14:paraId="3A996296" w14:textId="77777777" w:rsidR="00393EBD" w:rsidRPr="00C4774A" w:rsidRDefault="00393EBD" w:rsidP="00393EBD">
            <w:pPr>
              <w:rPr>
                <w:rFonts w:asciiTheme="minorHAnsi" w:hAnsiTheme="minorHAnsi" w:cstheme="minorHAnsi"/>
                <w:sz w:val="20"/>
                <w:szCs w:val="20"/>
              </w:rPr>
            </w:pPr>
          </w:p>
        </w:tc>
      </w:tr>
      <w:tr w:rsidR="00393EBD" w:rsidRPr="00C4774A" w14:paraId="1ED44EF6" w14:textId="77777777" w:rsidTr="00393EBD">
        <w:tc>
          <w:tcPr>
            <w:tcW w:w="1022" w:type="dxa"/>
          </w:tcPr>
          <w:p w14:paraId="0FAE2CE7" w14:textId="77777777" w:rsidR="00393EBD" w:rsidRPr="00C4774A" w:rsidRDefault="00393EBD" w:rsidP="00393EBD">
            <w:pPr>
              <w:rPr>
                <w:rFonts w:asciiTheme="minorHAnsi" w:hAnsiTheme="minorHAnsi" w:cstheme="minorHAnsi"/>
                <w:sz w:val="20"/>
                <w:szCs w:val="20"/>
              </w:rPr>
            </w:pPr>
            <w:r>
              <w:rPr>
                <w:rFonts w:asciiTheme="minorHAnsi" w:hAnsiTheme="minorHAnsi" w:cstheme="minorHAnsi"/>
                <w:sz w:val="20"/>
                <w:szCs w:val="20"/>
              </w:rPr>
              <w:t>Week 14</w:t>
            </w:r>
          </w:p>
        </w:tc>
        <w:tc>
          <w:tcPr>
            <w:tcW w:w="2686" w:type="dxa"/>
            <w:vMerge w:val="restart"/>
          </w:tcPr>
          <w:p w14:paraId="27FD60BA" w14:textId="77777777" w:rsidR="00393EBD" w:rsidRDefault="00393EBD" w:rsidP="00393EBD">
            <w:pPr>
              <w:rPr>
                <w:rFonts w:asciiTheme="minorHAnsi" w:hAnsiTheme="minorHAnsi" w:cstheme="minorHAnsi"/>
                <w:sz w:val="20"/>
                <w:szCs w:val="20"/>
              </w:rPr>
            </w:pPr>
            <w:r w:rsidRPr="00C4774A">
              <w:rPr>
                <w:rFonts w:asciiTheme="minorHAnsi" w:hAnsiTheme="minorHAnsi" w:cstheme="minorHAnsi"/>
                <w:sz w:val="20"/>
                <w:szCs w:val="20"/>
              </w:rPr>
              <w:t>Relational Messages: Intimacy, Affection, Power, Dominance, and Influence</w:t>
            </w:r>
          </w:p>
          <w:p w14:paraId="3E748BFF" w14:textId="77777777" w:rsidR="00393EBD" w:rsidRPr="00C4774A" w:rsidRDefault="00393EBD" w:rsidP="00393EBD">
            <w:pPr>
              <w:rPr>
                <w:rFonts w:asciiTheme="minorHAnsi" w:hAnsiTheme="minorHAnsi" w:cstheme="minorHAnsi"/>
                <w:sz w:val="20"/>
                <w:szCs w:val="20"/>
              </w:rPr>
            </w:pPr>
          </w:p>
        </w:tc>
        <w:tc>
          <w:tcPr>
            <w:tcW w:w="1620" w:type="dxa"/>
          </w:tcPr>
          <w:p w14:paraId="182B99F8" w14:textId="77777777" w:rsidR="00393EBD" w:rsidRPr="00C4774A" w:rsidRDefault="00393EBD" w:rsidP="00393EBD">
            <w:pPr>
              <w:rPr>
                <w:rFonts w:asciiTheme="minorHAnsi" w:hAnsiTheme="minorHAnsi" w:cstheme="minorHAnsi"/>
                <w:sz w:val="20"/>
                <w:szCs w:val="20"/>
              </w:rPr>
            </w:pPr>
            <w:r>
              <w:rPr>
                <w:rFonts w:asciiTheme="minorHAnsi" w:hAnsiTheme="minorHAnsi" w:cstheme="minorHAnsi"/>
                <w:sz w:val="20"/>
                <w:szCs w:val="20"/>
              </w:rPr>
              <w:t>Week of Apr 26</w:t>
            </w:r>
          </w:p>
        </w:tc>
        <w:tc>
          <w:tcPr>
            <w:tcW w:w="2340" w:type="dxa"/>
          </w:tcPr>
          <w:p w14:paraId="5BBE7AE3" w14:textId="77777777" w:rsidR="00393EBD" w:rsidRPr="00C4774A" w:rsidRDefault="00393EBD" w:rsidP="00393EBD">
            <w:pPr>
              <w:rPr>
                <w:rFonts w:asciiTheme="minorHAnsi" w:hAnsiTheme="minorHAnsi" w:cstheme="minorHAnsi"/>
                <w:sz w:val="20"/>
                <w:szCs w:val="20"/>
              </w:rPr>
            </w:pPr>
            <w:r w:rsidRPr="00C4774A">
              <w:rPr>
                <w:rFonts w:asciiTheme="minorHAnsi" w:hAnsiTheme="minorHAnsi" w:cstheme="minorHAnsi"/>
                <w:sz w:val="20"/>
                <w:szCs w:val="20"/>
              </w:rPr>
              <w:t>Learning unit on Moodle</w:t>
            </w:r>
          </w:p>
          <w:p w14:paraId="357D2E5B" w14:textId="77777777" w:rsidR="00393EBD" w:rsidRPr="00C4774A" w:rsidRDefault="00393EBD" w:rsidP="00393EBD">
            <w:pPr>
              <w:rPr>
                <w:rFonts w:asciiTheme="minorHAnsi" w:hAnsiTheme="minorHAnsi" w:cstheme="minorHAnsi"/>
                <w:sz w:val="20"/>
                <w:szCs w:val="20"/>
              </w:rPr>
            </w:pPr>
            <w:r w:rsidRPr="00C4774A">
              <w:rPr>
                <w:rFonts w:asciiTheme="minorHAnsi" w:hAnsiTheme="minorHAnsi" w:cstheme="minorHAnsi"/>
                <w:sz w:val="20"/>
                <w:szCs w:val="20"/>
              </w:rPr>
              <w:t>Quiz 7 due</w:t>
            </w:r>
          </w:p>
        </w:tc>
        <w:tc>
          <w:tcPr>
            <w:tcW w:w="2700" w:type="dxa"/>
          </w:tcPr>
          <w:p w14:paraId="1E68355F" w14:textId="77777777" w:rsidR="00393EBD" w:rsidRPr="00C4774A" w:rsidRDefault="00393EBD" w:rsidP="00393EBD">
            <w:pPr>
              <w:rPr>
                <w:rFonts w:asciiTheme="minorHAnsi" w:hAnsiTheme="minorHAnsi" w:cstheme="minorHAnsi"/>
                <w:sz w:val="20"/>
                <w:szCs w:val="20"/>
              </w:rPr>
            </w:pPr>
            <w:proofErr w:type="spellStart"/>
            <w:r>
              <w:rPr>
                <w:rFonts w:asciiTheme="minorHAnsi" w:hAnsiTheme="minorHAnsi" w:cstheme="minorHAnsi"/>
                <w:sz w:val="20"/>
                <w:szCs w:val="20"/>
              </w:rPr>
              <w:t>Burgoon</w:t>
            </w:r>
            <w:proofErr w:type="spellEnd"/>
            <w:r>
              <w:rPr>
                <w:rFonts w:asciiTheme="minorHAnsi" w:hAnsiTheme="minorHAnsi" w:cstheme="minorHAnsi"/>
                <w:sz w:val="20"/>
                <w:szCs w:val="20"/>
              </w:rPr>
              <w:t>, et al. Chapter 10&amp;11</w:t>
            </w:r>
          </w:p>
        </w:tc>
      </w:tr>
      <w:tr w:rsidR="00393EBD" w:rsidRPr="00C4774A" w14:paraId="1D9E9C11" w14:textId="77777777" w:rsidTr="00393EBD">
        <w:tc>
          <w:tcPr>
            <w:tcW w:w="1022" w:type="dxa"/>
          </w:tcPr>
          <w:p w14:paraId="51E5F7DA" w14:textId="77777777" w:rsidR="00393EBD" w:rsidRPr="00C4774A" w:rsidRDefault="00393EBD" w:rsidP="00393EBD">
            <w:pPr>
              <w:rPr>
                <w:rFonts w:asciiTheme="minorHAnsi" w:hAnsiTheme="minorHAnsi" w:cstheme="minorHAnsi"/>
                <w:sz w:val="20"/>
                <w:szCs w:val="20"/>
              </w:rPr>
            </w:pPr>
            <w:r>
              <w:rPr>
                <w:rFonts w:asciiTheme="minorHAnsi" w:hAnsiTheme="minorHAnsi" w:cstheme="minorHAnsi"/>
                <w:sz w:val="20"/>
                <w:szCs w:val="20"/>
              </w:rPr>
              <w:t>Week 15</w:t>
            </w:r>
          </w:p>
        </w:tc>
        <w:tc>
          <w:tcPr>
            <w:tcW w:w="2686" w:type="dxa"/>
            <w:vMerge/>
          </w:tcPr>
          <w:p w14:paraId="7E6240C8" w14:textId="77777777" w:rsidR="00393EBD" w:rsidRPr="00C4774A" w:rsidRDefault="00393EBD" w:rsidP="00393EBD">
            <w:pPr>
              <w:rPr>
                <w:rFonts w:asciiTheme="minorHAnsi" w:hAnsiTheme="minorHAnsi" w:cstheme="minorHAnsi"/>
                <w:sz w:val="20"/>
                <w:szCs w:val="20"/>
              </w:rPr>
            </w:pPr>
          </w:p>
        </w:tc>
        <w:tc>
          <w:tcPr>
            <w:tcW w:w="1620" w:type="dxa"/>
          </w:tcPr>
          <w:p w14:paraId="1A5C29A7" w14:textId="77777777" w:rsidR="00393EBD" w:rsidRDefault="00393EBD" w:rsidP="00393EBD">
            <w:pPr>
              <w:rPr>
                <w:rFonts w:asciiTheme="minorHAnsi" w:hAnsiTheme="minorHAnsi" w:cstheme="minorHAnsi"/>
                <w:sz w:val="20"/>
                <w:szCs w:val="20"/>
              </w:rPr>
            </w:pPr>
            <w:r>
              <w:rPr>
                <w:rFonts w:asciiTheme="minorHAnsi" w:hAnsiTheme="minorHAnsi" w:cstheme="minorHAnsi"/>
                <w:sz w:val="20"/>
                <w:szCs w:val="20"/>
              </w:rPr>
              <w:t>May 3</w:t>
            </w:r>
          </w:p>
          <w:p w14:paraId="5CB69BD8" w14:textId="77777777" w:rsidR="00393EBD" w:rsidRDefault="00393EBD" w:rsidP="00393EBD">
            <w:pPr>
              <w:rPr>
                <w:rFonts w:asciiTheme="minorHAnsi" w:hAnsiTheme="minorHAnsi" w:cstheme="minorHAnsi"/>
                <w:sz w:val="20"/>
                <w:szCs w:val="20"/>
              </w:rPr>
            </w:pPr>
            <w:r>
              <w:rPr>
                <w:rFonts w:asciiTheme="minorHAnsi" w:hAnsiTheme="minorHAnsi" w:cstheme="minorHAnsi"/>
                <w:sz w:val="20"/>
                <w:szCs w:val="20"/>
              </w:rPr>
              <w:t>Wednesday</w:t>
            </w:r>
          </w:p>
          <w:p w14:paraId="6485A5CD" w14:textId="77777777" w:rsidR="00393EBD" w:rsidRDefault="00393EBD" w:rsidP="00393EBD">
            <w:pPr>
              <w:rPr>
                <w:rFonts w:asciiTheme="minorHAnsi" w:hAnsiTheme="minorHAnsi" w:cstheme="minorHAnsi"/>
                <w:sz w:val="20"/>
                <w:szCs w:val="20"/>
              </w:rPr>
            </w:pPr>
            <w:r>
              <w:rPr>
                <w:rFonts w:asciiTheme="minorHAnsi" w:hAnsiTheme="minorHAnsi" w:cstheme="minorHAnsi"/>
                <w:sz w:val="20"/>
                <w:szCs w:val="20"/>
              </w:rPr>
              <w:t>Meeting</w:t>
            </w:r>
          </w:p>
          <w:p w14:paraId="76369EBC" w14:textId="77777777" w:rsidR="00393EBD" w:rsidRPr="00C4774A" w:rsidRDefault="00393EBD" w:rsidP="00393EBD">
            <w:pPr>
              <w:rPr>
                <w:rFonts w:asciiTheme="minorHAnsi" w:hAnsiTheme="minorHAnsi" w:cstheme="minorHAnsi"/>
                <w:sz w:val="20"/>
                <w:szCs w:val="20"/>
              </w:rPr>
            </w:pPr>
          </w:p>
        </w:tc>
        <w:tc>
          <w:tcPr>
            <w:tcW w:w="2340" w:type="dxa"/>
          </w:tcPr>
          <w:p w14:paraId="28747667" w14:textId="77777777" w:rsidR="00393EBD" w:rsidRPr="00C4774A" w:rsidRDefault="00393EBD" w:rsidP="00393EBD">
            <w:pPr>
              <w:rPr>
                <w:rFonts w:asciiTheme="minorHAnsi" w:hAnsiTheme="minorHAnsi" w:cstheme="minorHAnsi"/>
                <w:sz w:val="20"/>
                <w:szCs w:val="20"/>
              </w:rPr>
            </w:pPr>
            <w:r w:rsidRPr="00C4774A">
              <w:rPr>
                <w:rFonts w:asciiTheme="minorHAnsi" w:hAnsiTheme="minorHAnsi" w:cstheme="minorHAnsi"/>
                <w:sz w:val="20"/>
                <w:szCs w:val="20"/>
              </w:rPr>
              <w:t>Face-to-face class meeting</w:t>
            </w:r>
          </w:p>
          <w:p w14:paraId="16EF1AAC" w14:textId="226C820C" w:rsidR="00393EBD" w:rsidRPr="00C4774A" w:rsidRDefault="00243F30" w:rsidP="00393EBD">
            <w:pPr>
              <w:rPr>
                <w:rFonts w:asciiTheme="minorHAnsi" w:hAnsiTheme="minorHAnsi" w:cstheme="minorHAnsi"/>
                <w:sz w:val="20"/>
                <w:szCs w:val="20"/>
              </w:rPr>
            </w:pPr>
            <w:r>
              <w:rPr>
                <w:rFonts w:asciiTheme="minorHAnsi" w:hAnsiTheme="minorHAnsi" w:cstheme="minorHAnsi"/>
                <w:sz w:val="20"/>
                <w:szCs w:val="20"/>
              </w:rPr>
              <w:t>Problem Solving</w:t>
            </w:r>
            <w:r w:rsidR="00393EBD" w:rsidRPr="00EE1400">
              <w:rPr>
                <w:rFonts w:asciiTheme="minorHAnsi" w:hAnsiTheme="minorHAnsi" w:cstheme="minorHAnsi"/>
                <w:sz w:val="20"/>
                <w:szCs w:val="20"/>
              </w:rPr>
              <w:t xml:space="preserve"> report due </w:t>
            </w:r>
          </w:p>
        </w:tc>
        <w:tc>
          <w:tcPr>
            <w:tcW w:w="2700" w:type="dxa"/>
          </w:tcPr>
          <w:p w14:paraId="6DDEF65F" w14:textId="5708BD85" w:rsidR="00393EBD" w:rsidRPr="00C4774A" w:rsidRDefault="00393EBD" w:rsidP="00393EBD">
            <w:pPr>
              <w:rPr>
                <w:rFonts w:asciiTheme="minorHAnsi" w:hAnsiTheme="minorHAnsi" w:cstheme="minorHAnsi"/>
                <w:sz w:val="20"/>
                <w:szCs w:val="20"/>
              </w:rPr>
            </w:pPr>
            <w:r>
              <w:rPr>
                <w:rFonts w:asciiTheme="minorHAnsi" w:hAnsiTheme="minorHAnsi" w:cstheme="minorHAnsi"/>
                <w:sz w:val="20"/>
                <w:szCs w:val="20"/>
              </w:rPr>
              <w:t xml:space="preserve">Yoshimura Chapter </w:t>
            </w:r>
            <w:r w:rsidR="00243F30">
              <w:rPr>
                <w:rFonts w:asciiTheme="minorHAnsi" w:hAnsiTheme="minorHAnsi" w:cstheme="minorHAnsi"/>
                <w:sz w:val="20"/>
                <w:szCs w:val="20"/>
              </w:rPr>
              <w:t>5</w:t>
            </w:r>
          </w:p>
        </w:tc>
      </w:tr>
      <w:tr w:rsidR="00393EBD" w:rsidRPr="00C4774A" w14:paraId="2AEB50C5" w14:textId="77777777" w:rsidTr="00393EBD">
        <w:tc>
          <w:tcPr>
            <w:tcW w:w="1022" w:type="dxa"/>
            <w:tcBorders>
              <w:bottom w:val="single" w:sz="4" w:space="0" w:color="auto"/>
            </w:tcBorders>
          </w:tcPr>
          <w:p w14:paraId="68D5EDE6" w14:textId="77777777" w:rsidR="00393EBD" w:rsidRDefault="00393EBD" w:rsidP="00393EBD">
            <w:pPr>
              <w:rPr>
                <w:rFonts w:asciiTheme="minorHAnsi" w:hAnsiTheme="minorHAnsi" w:cstheme="minorHAnsi"/>
                <w:sz w:val="20"/>
                <w:szCs w:val="20"/>
              </w:rPr>
            </w:pPr>
            <w:r w:rsidRPr="00C4774A">
              <w:rPr>
                <w:rFonts w:asciiTheme="minorHAnsi" w:hAnsiTheme="minorHAnsi" w:cstheme="minorHAnsi"/>
                <w:sz w:val="20"/>
                <w:szCs w:val="20"/>
              </w:rPr>
              <w:t>Finals Week</w:t>
            </w:r>
          </w:p>
          <w:p w14:paraId="72147375" w14:textId="77777777" w:rsidR="00393EBD" w:rsidRPr="00C4774A" w:rsidRDefault="00393EBD" w:rsidP="00393EBD">
            <w:pPr>
              <w:rPr>
                <w:rFonts w:asciiTheme="minorHAnsi" w:hAnsiTheme="minorHAnsi" w:cstheme="minorHAnsi"/>
                <w:sz w:val="20"/>
                <w:szCs w:val="20"/>
              </w:rPr>
            </w:pPr>
          </w:p>
        </w:tc>
        <w:tc>
          <w:tcPr>
            <w:tcW w:w="2686" w:type="dxa"/>
            <w:tcBorders>
              <w:bottom w:val="single" w:sz="4" w:space="0" w:color="auto"/>
            </w:tcBorders>
          </w:tcPr>
          <w:p w14:paraId="159E46B8" w14:textId="77777777" w:rsidR="00393EBD" w:rsidRPr="00C4774A" w:rsidRDefault="00393EBD" w:rsidP="00393EBD">
            <w:pPr>
              <w:rPr>
                <w:rFonts w:asciiTheme="minorHAnsi" w:hAnsiTheme="minorHAnsi" w:cstheme="minorHAnsi"/>
                <w:sz w:val="20"/>
                <w:szCs w:val="20"/>
              </w:rPr>
            </w:pPr>
            <w:r w:rsidRPr="00B508C8">
              <w:rPr>
                <w:rFonts w:asciiTheme="minorHAnsi" w:hAnsiTheme="minorHAnsi" w:cstheme="minorHAnsi"/>
                <w:sz w:val="20"/>
                <w:szCs w:val="20"/>
              </w:rPr>
              <w:t>Group project presentation</w:t>
            </w:r>
            <w:r>
              <w:rPr>
                <w:rFonts w:asciiTheme="minorHAnsi" w:hAnsiTheme="minorHAnsi" w:cstheme="minorHAnsi"/>
                <w:sz w:val="20"/>
                <w:szCs w:val="20"/>
              </w:rPr>
              <w:t>s</w:t>
            </w:r>
          </w:p>
        </w:tc>
        <w:tc>
          <w:tcPr>
            <w:tcW w:w="1620" w:type="dxa"/>
            <w:tcBorders>
              <w:bottom w:val="single" w:sz="4" w:space="0" w:color="auto"/>
            </w:tcBorders>
          </w:tcPr>
          <w:p w14:paraId="740BB404" w14:textId="77777777" w:rsidR="00393EBD" w:rsidRPr="00C4774A" w:rsidRDefault="00393EBD" w:rsidP="00393EBD">
            <w:pPr>
              <w:rPr>
                <w:rFonts w:asciiTheme="minorHAnsi" w:hAnsiTheme="minorHAnsi" w:cstheme="minorHAnsi"/>
                <w:sz w:val="20"/>
                <w:szCs w:val="20"/>
              </w:rPr>
            </w:pPr>
            <w:r>
              <w:rPr>
                <w:rFonts w:asciiTheme="minorHAnsi" w:hAnsiTheme="minorHAnsi" w:cstheme="minorHAnsi"/>
                <w:sz w:val="20"/>
                <w:szCs w:val="20"/>
              </w:rPr>
              <w:t>May 10</w:t>
            </w:r>
          </w:p>
          <w:p w14:paraId="0005FFFC" w14:textId="77777777" w:rsidR="00393EBD" w:rsidRPr="00C9529D" w:rsidRDefault="00393EBD" w:rsidP="00393EBD">
            <w:pPr>
              <w:rPr>
                <w:rFonts w:asciiTheme="minorHAnsi" w:hAnsiTheme="minorHAnsi" w:cstheme="minorHAnsi"/>
                <w:sz w:val="20"/>
                <w:szCs w:val="20"/>
              </w:rPr>
            </w:pPr>
            <w:r w:rsidRPr="00C9529D">
              <w:rPr>
                <w:rFonts w:asciiTheme="minorHAnsi" w:hAnsiTheme="minorHAnsi" w:cstheme="minorHAnsi"/>
                <w:sz w:val="20"/>
                <w:szCs w:val="20"/>
              </w:rPr>
              <w:t>Wednesday</w:t>
            </w:r>
          </w:p>
          <w:p w14:paraId="013A03D9" w14:textId="77777777" w:rsidR="00393EBD" w:rsidRDefault="00393EBD" w:rsidP="00393EBD">
            <w:pPr>
              <w:rPr>
                <w:rFonts w:asciiTheme="minorHAnsi" w:hAnsiTheme="minorHAnsi" w:cstheme="minorHAnsi"/>
                <w:sz w:val="20"/>
                <w:szCs w:val="20"/>
              </w:rPr>
            </w:pPr>
            <w:r>
              <w:rPr>
                <w:rFonts w:asciiTheme="minorHAnsi" w:hAnsiTheme="minorHAnsi" w:cstheme="minorHAnsi"/>
                <w:sz w:val="20"/>
                <w:szCs w:val="20"/>
              </w:rPr>
              <w:t>5:30 – 7:30 PM</w:t>
            </w:r>
          </w:p>
          <w:p w14:paraId="29B25023" w14:textId="77777777" w:rsidR="00393EBD" w:rsidRPr="00C4774A" w:rsidRDefault="00393EBD" w:rsidP="00393EBD">
            <w:pPr>
              <w:rPr>
                <w:rFonts w:asciiTheme="minorHAnsi" w:hAnsiTheme="minorHAnsi" w:cstheme="minorHAnsi"/>
                <w:sz w:val="20"/>
                <w:szCs w:val="20"/>
              </w:rPr>
            </w:pPr>
          </w:p>
        </w:tc>
        <w:tc>
          <w:tcPr>
            <w:tcW w:w="2340" w:type="dxa"/>
            <w:tcBorders>
              <w:bottom w:val="single" w:sz="4" w:space="0" w:color="auto"/>
            </w:tcBorders>
          </w:tcPr>
          <w:p w14:paraId="38B9079B" w14:textId="77777777" w:rsidR="00393EBD" w:rsidRPr="00C4774A" w:rsidRDefault="00393EBD" w:rsidP="00393EBD">
            <w:pPr>
              <w:rPr>
                <w:rFonts w:asciiTheme="minorHAnsi" w:hAnsiTheme="minorHAnsi" w:cstheme="minorHAnsi"/>
                <w:sz w:val="20"/>
                <w:szCs w:val="20"/>
              </w:rPr>
            </w:pPr>
            <w:r>
              <w:rPr>
                <w:rFonts w:asciiTheme="minorHAnsi" w:hAnsiTheme="minorHAnsi" w:cstheme="minorHAnsi"/>
                <w:sz w:val="20"/>
                <w:szCs w:val="20"/>
              </w:rPr>
              <w:t>See presentation schedule on Moodle</w:t>
            </w:r>
          </w:p>
        </w:tc>
        <w:tc>
          <w:tcPr>
            <w:tcW w:w="2700" w:type="dxa"/>
            <w:tcBorders>
              <w:bottom w:val="single" w:sz="4" w:space="0" w:color="auto"/>
            </w:tcBorders>
          </w:tcPr>
          <w:p w14:paraId="2D6586A6" w14:textId="77777777" w:rsidR="00393EBD" w:rsidRPr="00C4774A" w:rsidRDefault="00393EBD" w:rsidP="00393EBD">
            <w:pPr>
              <w:rPr>
                <w:rFonts w:asciiTheme="minorHAnsi" w:hAnsiTheme="minorHAnsi" w:cstheme="minorHAnsi"/>
                <w:sz w:val="20"/>
                <w:szCs w:val="20"/>
              </w:rPr>
            </w:pPr>
          </w:p>
        </w:tc>
      </w:tr>
    </w:tbl>
    <w:p w14:paraId="20864D77" w14:textId="77777777" w:rsidR="00393EBD" w:rsidRPr="00393EBD" w:rsidRDefault="00393EBD" w:rsidP="00393EBD"/>
    <w:sectPr w:rsidR="00393EBD" w:rsidRPr="00393EBD" w:rsidSect="00A3361F">
      <w:footerReference w:type="default" r:id="rId10"/>
      <w:pgSz w:w="12240" w:h="15840"/>
      <w:pgMar w:top="1008"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298D6" w14:textId="77777777" w:rsidR="00C475A5" w:rsidRDefault="00C475A5" w:rsidP="00025236">
      <w:r>
        <w:separator/>
      </w:r>
    </w:p>
  </w:endnote>
  <w:endnote w:type="continuationSeparator" w:id="0">
    <w:p w14:paraId="3441244D" w14:textId="77777777" w:rsidR="00C475A5" w:rsidRDefault="00C475A5" w:rsidP="0002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3136"/>
      <w:docPartObj>
        <w:docPartGallery w:val="Page Numbers (Bottom of Page)"/>
        <w:docPartUnique/>
      </w:docPartObj>
    </w:sdtPr>
    <w:sdtEndPr>
      <w:rPr>
        <w:noProof/>
      </w:rPr>
    </w:sdtEndPr>
    <w:sdtContent>
      <w:p w14:paraId="70BBF74C" w14:textId="77777777" w:rsidR="004E5C1D" w:rsidRDefault="004E5C1D">
        <w:pPr>
          <w:pStyle w:val="Footer"/>
          <w:jc w:val="center"/>
        </w:pPr>
        <w:r>
          <w:fldChar w:fldCharType="begin"/>
        </w:r>
        <w:r>
          <w:instrText xml:space="preserve"> PAGE   \* MERGEFORMAT </w:instrText>
        </w:r>
        <w:r>
          <w:fldChar w:fldCharType="separate"/>
        </w:r>
        <w:r w:rsidR="001B1531">
          <w:rPr>
            <w:noProof/>
          </w:rPr>
          <w:t>3</w:t>
        </w:r>
        <w:r>
          <w:rPr>
            <w:noProof/>
          </w:rPr>
          <w:fldChar w:fldCharType="end"/>
        </w:r>
      </w:p>
    </w:sdtContent>
  </w:sdt>
  <w:p w14:paraId="760B0C3A" w14:textId="77777777" w:rsidR="004E5C1D" w:rsidRDefault="004E5C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A9657" w14:textId="77777777" w:rsidR="00C475A5" w:rsidRDefault="00C475A5" w:rsidP="00025236">
      <w:r>
        <w:separator/>
      </w:r>
    </w:p>
  </w:footnote>
  <w:footnote w:type="continuationSeparator" w:id="0">
    <w:p w14:paraId="3BCF0913" w14:textId="77777777" w:rsidR="00C475A5" w:rsidRDefault="00C475A5" w:rsidP="000252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5C6C"/>
    <w:multiLevelType w:val="hybridMultilevel"/>
    <w:tmpl w:val="C124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66395"/>
    <w:multiLevelType w:val="hybridMultilevel"/>
    <w:tmpl w:val="50AE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8E3DD3"/>
    <w:multiLevelType w:val="hybridMultilevel"/>
    <w:tmpl w:val="19A0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3E4A17"/>
    <w:multiLevelType w:val="hybridMultilevel"/>
    <w:tmpl w:val="55483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0337C2"/>
    <w:multiLevelType w:val="hybridMultilevel"/>
    <w:tmpl w:val="87F68812"/>
    <w:lvl w:ilvl="0" w:tplc="6840DDE8">
      <w:start w:val="7"/>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23D526E"/>
    <w:multiLevelType w:val="hybridMultilevel"/>
    <w:tmpl w:val="7256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1B71DC"/>
    <w:multiLevelType w:val="hybridMultilevel"/>
    <w:tmpl w:val="B3AC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015D20"/>
    <w:multiLevelType w:val="hybridMultilevel"/>
    <w:tmpl w:val="B2CA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9575BF"/>
    <w:multiLevelType w:val="hybridMultilevel"/>
    <w:tmpl w:val="1A047A76"/>
    <w:lvl w:ilvl="0" w:tplc="744A942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751AD8"/>
    <w:multiLevelType w:val="hybridMultilevel"/>
    <w:tmpl w:val="F30EDFB2"/>
    <w:lvl w:ilvl="0" w:tplc="E6A27A3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723FD3"/>
    <w:multiLevelType w:val="hybridMultilevel"/>
    <w:tmpl w:val="8E62D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F2B1B2E"/>
    <w:multiLevelType w:val="hybridMultilevel"/>
    <w:tmpl w:val="DF4AB552"/>
    <w:lvl w:ilvl="0" w:tplc="E6A27A3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09854BA"/>
    <w:multiLevelType w:val="hybridMultilevel"/>
    <w:tmpl w:val="F8B6F1BC"/>
    <w:lvl w:ilvl="0" w:tplc="FDF2F9A6">
      <w:start w:val="1"/>
      <w:numFmt w:val="bullet"/>
      <w:lvlText w:val=""/>
      <w:lvlJc w:val="left"/>
      <w:pPr>
        <w:ind w:left="360" w:hanging="360"/>
      </w:pPr>
      <w:rPr>
        <w:rFonts w:ascii="Symbol" w:hAnsi="Symbol" w:hint="default"/>
        <w:sz w:val="22"/>
      </w:rPr>
    </w:lvl>
    <w:lvl w:ilvl="1" w:tplc="FDF2F9A6">
      <w:start w:val="1"/>
      <w:numFmt w:val="bullet"/>
      <w:lvlText w:val=""/>
      <w:lvlJc w:val="left"/>
      <w:pPr>
        <w:ind w:left="-360" w:hanging="360"/>
      </w:pPr>
      <w:rPr>
        <w:rFonts w:ascii="Symbol" w:hAnsi="Symbol" w:hint="default"/>
        <w:sz w:val="22"/>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num w:numId="1">
    <w:abstractNumId w:val="4"/>
  </w:num>
  <w:num w:numId="2">
    <w:abstractNumId w:val="9"/>
  </w:num>
  <w:num w:numId="3">
    <w:abstractNumId w:val="11"/>
  </w:num>
  <w:num w:numId="4">
    <w:abstractNumId w:val="12"/>
  </w:num>
  <w:num w:numId="5">
    <w:abstractNumId w:val="6"/>
  </w:num>
  <w:num w:numId="6">
    <w:abstractNumId w:val="3"/>
  </w:num>
  <w:num w:numId="7">
    <w:abstractNumId w:val="10"/>
  </w:num>
  <w:num w:numId="8">
    <w:abstractNumId w:val="1"/>
  </w:num>
  <w:num w:numId="9">
    <w:abstractNumId w:val="2"/>
  </w:num>
  <w:num w:numId="10">
    <w:abstractNumId w:val="5"/>
  </w:num>
  <w:num w:numId="11">
    <w:abstractNumId w:val="8"/>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BA"/>
    <w:rsid w:val="00001864"/>
    <w:rsid w:val="000152DC"/>
    <w:rsid w:val="00025236"/>
    <w:rsid w:val="000537BD"/>
    <w:rsid w:val="00073F45"/>
    <w:rsid w:val="00077B55"/>
    <w:rsid w:val="000B466C"/>
    <w:rsid w:val="000B4903"/>
    <w:rsid w:val="000D2B2C"/>
    <w:rsid w:val="000D502D"/>
    <w:rsid w:val="000E7EEA"/>
    <w:rsid w:val="00137791"/>
    <w:rsid w:val="001604E8"/>
    <w:rsid w:val="00171BD2"/>
    <w:rsid w:val="0018221C"/>
    <w:rsid w:val="001B1531"/>
    <w:rsid w:val="001B2895"/>
    <w:rsid w:val="001B35FC"/>
    <w:rsid w:val="001D7D30"/>
    <w:rsid w:val="001E50D9"/>
    <w:rsid w:val="001E65C2"/>
    <w:rsid w:val="00224E0E"/>
    <w:rsid w:val="00243F30"/>
    <w:rsid w:val="002719B5"/>
    <w:rsid w:val="00293DC9"/>
    <w:rsid w:val="00296071"/>
    <w:rsid w:val="002B5A33"/>
    <w:rsid w:val="002B6C99"/>
    <w:rsid w:val="002C79AB"/>
    <w:rsid w:val="002E0C65"/>
    <w:rsid w:val="002E46AD"/>
    <w:rsid w:val="002F1B16"/>
    <w:rsid w:val="00324C8D"/>
    <w:rsid w:val="00346491"/>
    <w:rsid w:val="00352098"/>
    <w:rsid w:val="00362E6C"/>
    <w:rsid w:val="00365555"/>
    <w:rsid w:val="00393EBD"/>
    <w:rsid w:val="003A2FBF"/>
    <w:rsid w:val="003B5655"/>
    <w:rsid w:val="003C6C05"/>
    <w:rsid w:val="0040729E"/>
    <w:rsid w:val="00420013"/>
    <w:rsid w:val="004B170F"/>
    <w:rsid w:val="004B7CC2"/>
    <w:rsid w:val="004E5C1D"/>
    <w:rsid w:val="004F3AA6"/>
    <w:rsid w:val="00556DC5"/>
    <w:rsid w:val="00584C9C"/>
    <w:rsid w:val="005943E8"/>
    <w:rsid w:val="005B7B28"/>
    <w:rsid w:val="005E57C1"/>
    <w:rsid w:val="005F4544"/>
    <w:rsid w:val="00601BEE"/>
    <w:rsid w:val="00632272"/>
    <w:rsid w:val="00637A0E"/>
    <w:rsid w:val="006450C9"/>
    <w:rsid w:val="00673602"/>
    <w:rsid w:val="006A05B2"/>
    <w:rsid w:val="006A7822"/>
    <w:rsid w:val="006B1DD8"/>
    <w:rsid w:val="006C1D89"/>
    <w:rsid w:val="006C28D4"/>
    <w:rsid w:val="006C528F"/>
    <w:rsid w:val="006F1C9B"/>
    <w:rsid w:val="00751B5A"/>
    <w:rsid w:val="00753EDA"/>
    <w:rsid w:val="00755F41"/>
    <w:rsid w:val="00756F49"/>
    <w:rsid w:val="00766EAD"/>
    <w:rsid w:val="007A4770"/>
    <w:rsid w:val="007B3A6D"/>
    <w:rsid w:val="007B6A41"/>
    <w:rsid w:val="007C2460"/>
    <w:rsid w:val="007C248F"/>
    <w:rsid w:val="007F25A2"/>
    <w:rsid w:val="00800B4A"/>
    <w:rsid w:val="00835C9B"/>
    <w:rsid w:val="00845872"/>
    <w:rsid w:val="00894078"/>
    <w:rsid w:val="008A6691"/>
    <w:rsid w:val="008B5022"/>
    <w:rsid w:val="008C0437"/>
    <w:rsid w:val="008D7C35"/>
    <w:rsid w:val="008E7A10"/>
    <w:rsid w:val="008F3972"/>
    <w:rsid w:val="00910616"/>
    <w:rsid w:val="0091622C"/>
    <w:rsid w:val="00934030"/>
    <w:rsid w:val="009410B9"/>
    <w:rsid w:val="0095104C"/>
    <w:rsid w:val="009772D7"/>
    <w:rsid w:val="009B199E"/>
    <w:rsid w:val="009B2764"/>
    <w:rsid w:val="009B748A"/>
    <w:rsid w:val="009C357D"/>
    <w:rsid w:val="009C43FD"/>
    <w:rsid w:val="009C57B2"/>
    <w:rsid w:val="009D58DB"/>
    <w:rsid w:val="00A26D02"/>
    <w:rsid w:val="00A31FD8"/>
    <w:rsid w:val="00A3361F"/>
    <w:rsid w:val="00A346DF"/>
    <w:rsid w:val="00A3680A"/>
    <w:rsid w:val="00A41FD4"/>
    <w:rsid w:val="00A621F6"/>
    <w:rsid w:val="00A647BA"/>
    <w:rsid w:val="00A73C2D"/>
    <w:rsid w:val="00AC593C"/>
    <w:rsid w:val="00AD0057"/>
    <w:rsid w:val="00AE55C9"/>
    <w:rsid w:val="00AE5D1D"/>
    <w:rsid w:val="00AF4633"/>
    <w:rsid w:val="00B06FC0"/>
    <w:rsid w:val="00B1762A"/>
    <w:rsid w:val="00B508C8"/>
    <w:rsid w:val="00B66598"/>
    <w:rsid w:val="00B671EE"/>
    <w:rsid w:val="00B758EF"/>
    <w:rsid w:val="00B84D0B"/>
    <w:rsid w:val="00B941BF"/>
    <w:rsid w:val="00BA6DCD"/>
    <w:rsid w:val="00BE632C"/>
    <w:rsid w:val="00C16050"/>
    <w:rsid w:val="00C43DE0"/>
    <w:rsid w:val="00C475A5"/>
    <w:rsid w:val="00C4774A"/>
    <w:rsid w:val="00C7144D"/>
    <w:rsid w:val="00C8277D"/>
    <w:rsid w:val="00C9064D"/>
    <w:rsid w:val="00C9529D"/>
    <w:rsid w:val="00CE2E75"/>
    <w:rsid w:val="00CE6B8D"/>
    <w:rsid w:val="00D12E83"/>
    <w:rsid w:val="00D21D0E"/>
    <w:rsid w:val="00D54EFB"/>
    <w:rsid w:val="00D640C5"/>
    <w:rsid w:val="00D87C73"/>
    <w:rsid w:val="00D93DE1"/>
    <w:rsid w:val="00DF25DF"/>
    <w:rsid w:val="00DF2EC3"/>
    <w:rsid w:val="00DF37FD"/>
    <w:rsid w:val="00E35FA4"/>
    <w:rsid w:val="00E62A50"/>
    <w:rsid w:val="00EA4F75"/>
    <w:rsid w:val="00EB1C94"/>
    <w:rsid w:val="00EC2C08"/>
    <w:rsid w:val="00EE1400"/>
    <w:rsid w:val="00F2373A"/>
    <w:rsid w:val="00F37F2A"/>
    <w:rsid w:val="00F52F4A"/>
    <w:rsid w:val="00F54852"/>
    <w:rsid w:val="00F82D65"/>
    <w:rsid w:val="00F96795"/>
    <w:rsid w:val="00FB270D"/>
    <w:rsid w:val="00FB3177"/>
    <w:rsid w:val="00FE6DD4"/>
    <w:rsid w:val="00FF15C2"/>
    <w:rsid w:val="00FF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en-US"/>
      </w:rPr>
    </w:rPrDefault>
    <w:pPrDefault>
      <w:pPr>
        <w:spacing w:line="480" w:lineRule="atLeast"/>
        <w:ind w:left="-288" w:firstLine="432"/>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7BA"/>
    <w:pPr>
      <w:spacing w:line="240" w:lineRule="auto"/>
      <w:ind w:left="0" w:firstLine="0"/>
    </w:pPr>
    <w:rPr>
      <w:rFonts w:ascii="Times New Roman" w:eastAsia="Times New Roman" w:hAnsi="Times New Roman" w:cs="Times New Roman"/>
      <w:szCs w:val="24"/>
      <w:lang w:bidi="ar-SA"/>
    </w:rPr>
  </w:style>
  <w:style w:type="paragraph" w:styleId="Heading1">
    <w:name w:val="heading 1"/>
    <w:basedOn w:val="Normal"/>
    <w:next w:val="Normal"/>
    <w:link w:val="Heading1Char"/>
    <w:qFormat/>
    <w:rsid w:val="002B6C99"/>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2B6C99"/>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B6C99"/>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B6C99"/>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B6C99"/>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B6C9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2B6C99"/>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B6C99"/>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B6C99"/>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C9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B6C9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B6C9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B6C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B6C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B6C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2B6C99"/>
    <w:rPr>
      <w:rFonts w:asciiTheme="majorHAnsi" w:eastAsiaTheme="majorEastAsia" w:hAnsiTheme="majorHAnsi" w:cstheme="majorBidi"/>
      <w:i/>
      <w:iCs/>
    </w:rPr>
  </w:style>
  <w:style w:type="paragraph" w:styleId="Title">
    <w:name w:val="Title"/>
    <w:basedOn w:val="Normal"/>
    <w:next w:val="Normal"/>
    <w:link w:val="TitleChar"/>
    <w:qFormat/>
    <w:rsid w:val="002B6C99"/>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2B6C99"/>
    <w:rPr>
      <w:rFonts w:asciiTheme="majorHAnsi" w:eastAsiaTheme="majorEastAsia" w:hAnsiTheme="majorHAnsi" w:cstheme="majorBidi"/>
      <w:spacing w:val="5"/>
      <w:sz w:val="52"/>
      <w:szCs w:val="52"/>
    </w:rPr>
  </w:style>
  <w:style w:type="character" w:styleId="Emphasis">
    <w:name w:val="Emphasis"/>
    <w:uiPriority w:val="20"/>
    <w:qFormat/>
    <w:rsid w:val="002B6C99"/>
    <w:rPr>
      <w:b/>
      <w:bCs/>
      <w:i/>
      <w:iCs/>
      <w:spacing w:val="10"/>
      <w:bdr w:val="none" w:sz="0" w:space="0" w:color="auto"/>
      <w:shd w:val="clear" w:color="auto" w:fill="auto"/>
    </w:rPr>
  </w:style>
  <w:style w:type="paragraph" w:styleId="NoSpacing">
    <w:name w:val="No Spacing"/>
    <w:basedOn w:val="Normal"/>
    <w:link w:val="NoSpacingChar"/>
    <w:uiPriority w:val="1"/>
    <w:qFormat/>
    <w:rsid w:val="002B6C99"/>
  </w:style>
  <w:style w:type="character" w:styleId="BookTitle">
    <w:name w:val="Book Title"/>
    <w:uiPriority w:val="33"/>
    <w:qFormat/>
    <w:rsid w:val="002B6C99"/>
    <w:rPr>
      <w:i/>
      <w:iCs/>
      <w:smallCaps/>
      <w:spacing w:val="5"/>
    </w:rPr>
  </w:style>
  <w:style w:type="character" w:customStyle="1" w:styleId="Heading8Char">
    <w:name w:val="Heading 8 Char"/>
    <w:basedOn w:val="DefaultParagraphFont"/>
    <w:link w:val="Heading8"/>
    <w:uiPriority w:val="9"/>
    <w:semiHidden/>
    <w:rsid w:val="002B6C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B6C99"/>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EB1C94"/>
    <w:rPr>
      <w:b/>
      <w:bCs/>
      <w:color w:val="4F81BD" w:themeColor="accent1"/>
      <w:sz w:val="18"/>
      <w:szCs w:val="18"/>
    </w:rPr>
  </w:style>
  <w:style w:type="paragraph" w:styleId="Subtitle">
    <w:name w:val="Subtitle"/>
    <w:basedOn w:val="Normal"/>
    <w:next w:val="Normal"/>
    <w:link w:val="SubtitleChar"/>
    <w:uiPriority w:val="11"/>
    <w:qFormat/>
    <w:rsid w:val="002B6C99"/>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2B6C99"/>
    <w:rPr>
      <w:rFonts w:asciiTheme="majorHAnsi" w:eastAsiaTheme="majorEastAsia" w:hAnsiTheme="majorHAnsi" w:cstheme="majorBidi"/>
      <w:i/>
      <w:iCs/>
      <w:spacing w:val="13"/>
      <w:sz w:val="24"/>
      <w:szCs w:val="24"/>
    </w:rPr>
  </w:style>
  <w:style w:type="character" w:styleId="Strong">
    <w:name w:val="Strong"/>
    <w:uiPriority w:val="22"/>
    <w:qFormat/>
    <w:rsid w:val="002B6C99"/>
    <w:rPr>
      <w:b/>
      <w:bCs/>
    </w:rPr>
  </w:style>
  <w:style w:type="character" w:customStyle="1" w:styleId="NoSpacingChar">
    <w:name w:val="No Spacing Char"/>
    <w:basedOn w:val="DefaultParagraphFont"/>
    <w:link w:val="NoSpacing"/>
    <w:uiPriority w:val="1"/>
    <w:rsid w:val="00EB1C94"/>
  </w:style>
  <w:style w:type="paragraph" w:styleId="ListParagraph">
    <w:name w:val="List Paragraph"/>
    <w:basedOn w:val="Normal"/>
    <w:uiPriority w:val="34"/>
    <w:qFormat/>
    <w:rsid w:val="002B6C99"/>
    <w:pPr>
      <w:ind w:left="720"/>
      <w:contextualSpacing/>
    </w:pPr>
  </w:style>
  <w:style w:type="paragraph" w:styleId="Quote">
    <w:name w:val="Quote"/>
    <w:basedOn w:val="Normal"/>
    <w:next w:val="Normal"/>
    <w:link w:val="QuoteChar"/>
    <w:uiPriority w:val="29"/>
    <w:qFormat/>
    <w:rsid w:val="002B6C99"/>
    <w:pPr>
      <w:spacing w:before="200"/>
      <w:ind w:left="360" w:right="360"/>
    </w:pPr>
    <w:rPr>
      <w:i/>
      <w:iCs/>
    </w:rPr>
  </w:style>
  <w:style w:type="character" w:customStyle="1" w:styleId="QuoteChar">
    <w:name w:val="Quote Char"/>
    <w:basedOn w:val="DefaultParagraphFont"/>
    <w:link w:val="Quote"/>
    <w:uiPriority w:val="29"/>
    <w:rsid w:val="002B6C99"/>
    <w:rPr>
      <w:i/>
      <w:iCs/>
    </w:rPr>
  </w:style>
  <w:style w:type="paragraph" w:styleId="IntenseQuote">
    <w:name w:val="Intense Quote"/>
    <w:basedOn w:val="Normal"/>
    <w:next w:val="Normal"/>
    <w:link w:val="IntenseQuoteChar"/>
    <w:uiPriority w:val="30"/>
    <w:qFormat/>
    <w:rsid w:val="002B6C9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B6C99"/>
    <w:rPr>
      <w:b/>
      <w:bCs/>
      <w:i/>
      <w:iCs/>
    </w:rPr>
  </w:style>
  <w:style w:type="character" w:styleId="SubtleEmphasis">
    <w:name w:val="Subtle Emphasis"/>
    <w:uiPriority w:val="19"/>
    <w:qFormat/>
    <w:rsid w:val="002B6C99"/>
    <w:rPr>
      <w:i/>
      <w:iCs/>
    </w:rPr>
  </w:style>
  <w:style w:type="character" w:styleId="IntenseEmphasis">
    <w:name w:val="Intense Emphasis"/>
    <w:uiPriority w:val="21"/>
    <w:qFormat/>
    <w:rsid w:val="002B6C99"/>
    <w:rPr>
      <w:b/>
      <w:bCs/>
    </w:rPr>
  </w:style>
  <w:style w:type="character" w:styleId="SubtleReference">
    <w:name w:val="Subtle Reference"/>
    <w:uiPriority w:val="31"/>
    <w:qFormat/>
    <w:rsid w:val="002B6C99"/>
    <w:rPr>
      <w:smallCaps/>
    </w:rPr>
  </w:style>
  <w:style w:type="character" w:styleId="IntenseReference">
    <w:name w:val="Intense Reference"/>
    <w:uiPriority w:val="32"/>
    <w:qFormat/>
    <w:rsid w:val="002B6C99"/>
    <w:rPr>
      <w:smallCaps/>
      <w:spacing w:val="5"/>
      <w:u w:val="single"/>
    </w:rPr>
  </w:style>
  <w:style w:type="paragraph" w:styleId="TOCHeading">
    <w:name w:val="TOC Heading"/>
    <w:basedOn w:val="Heading1"/>
    <w:next w:val="Normal"/>
    <w:uiPriority w:val="39"/>
    <w:semiHidden/>
    <w:unhideWhenUsed/>
    <w:qFormat/>
    <w:rsid w:val="002B6C99"/>
    <w:pPr>
      <w:outlineLvl w:val="9"/>
    </w:pPr>
  </w:style>
  <w:style w:type="character" w:styleId="Hyperlink">
    <w:name w:val="Hyperlink"/>
    <w:basedOn w:val="DefaultParagraphFont"/>
    <w:semiHidden/>
    <w:rsid w:val="00A647BA"/>
    <w:rPr>
      <w:color w:val="0000FF"/>
      <w:u w:val="single"/>
    </w:rPr>
  </w:style>
  <w:style w:type="paragraph" w:styleId="PlainText">
    <w:name w:val="Plain Text"/>
    <w:basedOn w:val="Normal"/>
    <w:link w:val="PlainTextChar"/>
    <w:uiPriority w:val="99"/>
    <w:unhideWhenUsed/>
    <w:rsid w:val="00B06FC0"/>
    <w:pPr>
      <w:spacing w:before="100" w:beforeAutospacing="1" w:after="100" w:afterAutospacing="1"/>
    </w:pPr>
  </w:style>
  <w:style w:type="character" w:customStyle="1" w:styleId="PlainTextChar">
    <w:name w:val="Plain Text Char"/>
    <w:basedOn w:val="DefaultParagraphFont"/>
    <w:link w:val="PlainText"/>
    <w:uiPriority w:val="99"/>
    <w:rsid w:val="00B06FC0"/>
    <w:rPr>
      <w:rFonts w:ascii="Times New Roman" w:eastAsia="Times New Roman" w:hAnsi="Times New Roman" w:cs="Times New Roman"/>
      <w:szCs w:val="24"/>
      <w:lang w:bidi="ar-SA"/>
    </w:rPr>
  </w:style>
  <w:style w:type="table" w:styleId="TableGrid">
    <w:name w:val="Table Grid"/>
    <w:basedOn w:val="TableNormal"/>
    <w:uiPriority w:val="59"/>
    <w:rsid w:val="000152D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5236"/>
    <w:pPr>
      <w:tabs>
        <w:tab w:val="center" w:pos="4680"/>
        <w:tab w:val="right" w:pos="9360"/>
      </w:tabs>
    </w:pPr>
  </w:style>
  <w:style w:type="character" w:customStyle="1" w:styleId="HeaderChar">
    <w:name w:val="Header Char"/>
    <w:basedOn w:val="DefaultParagraphFont"/>
    <w:link w:val="Header"/>
    <w:uiPriority w:val="99"/>
    <w:rsid w:val="00025236"/>
    <w:rPr>
      <w:rFonts w:ascii="Times New Roman" w:eastAsia="Times New Roman" w:hAnsi="Times New Roman" w:cs="Times New Roman"/>
      <w:szCs w:val="24"/>
      <w:lang w:bidi="ar-SA"/>
    </w:rPr>
  </w:style>
  <w:style w:type="paragraph" w:styleId="Footer">
    <w:name w:val="footer"/>
    <w:basedOn w:val="Normal"/>
    <w:link w:val="FooterChar"/>
    <w:uiPriority w:val="99"/>
    <w:unhideWhenUsed/>
    <w:rsid w:val="00025236"/>
    <w:pPr>
      <w:tabs>
        <w:tab w:val="center" w:pos="4680"/>
        <w:tab w:val="right" w:pos="9360"/>
      </w:tabs>
    </w:pPr>
  </w:style>
  <w:style w:type="character" w:customStyle="1" w:styleId="FooterChar">
    <w:name w:val="Footer Char"/>
    <w:basedOn w:val="DefaultParagraphFont"/>
    <w:link w:val="Footer"/>
    <w:uiPriority w:val="99"/>
    <w:rsid w:val="00025236"/>
    <w:rPr>
      <w:rFonts w:ascii="Times New Roman" w:eastAsia="Times New Roman" w:hAnsi="Times New Roman" w:cs="Times New Roman"/>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en-US"/>
      </w:rPr>
    </w:rPrDefault>
    <w:pPrDefault>
      <w:pPr>
        <w:spacing w:line="480" w:lineRule="atLeast"/>
        <w:ind w:left="-288" w:firstLine="432"/>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7BA"/>
    <w:pPr>
      <w:spacing w:line="240" w:lineRule="auto"/>
      <w:ind w:left="0" w:firstLine="0"/>
    </w:pPr>
    <w:rPr>
      <w:rFonts w:ascii="Times New Roman" w:eastAsia="Times New Roman" w:hAnsi="Times New Roman" w:cs="Times New Roman"/>
      <w:szCs w:val="24"/>
      <w:lang w:bidi="ar-SA"/>
    </w:rPr>
  </w:style>
  <w:style w:type="paragraph" w:styleId="Heading1">
    <w:name w:val="heading 1"/>
    <w:basedOn w:val="Normal"/>
    <w:next w:val="Normal"/>
    <w:link w:val="Heading1Char"/>
    <w:qFormat/>
    <w:rsid w:val="002B6C99"/>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2B6C99"/>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B6C99"/>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B6C99"/>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B6C99"/>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B6C9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2B6C99"/>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B6C99"/>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B6C99"/>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C9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B6C9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B6C9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B6C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B6C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B6C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2B6C99"/>
    <w:rPr>
      <w:rFonts w:asciiTheme="majorHAnsi" w:eastAsiaTheme="majorEastAsia" w:hAnsiTheme="majorHAnsi" w:cstheme="majorBidi"/>
      <w:i/>
      <w:iCs/>
    </w:rPr>
  </w:style>
  <w:style w:type="paragraph" w:styleId="Title">
    <w:name w:val="Title"/>
    <w:basedOn w:val="Normal"/>
    <w:next w:val="Normal"/>
    <w:link w:val="TitleChar"/>
    <w:qFormat/>
    <w:rsid w:val="002B6C99"/>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2B6C99"/>
    <w:rPr>
      <w:rFonts w:asciiTheme="majorHAnsi" w:eastAsiaTheme="majorEastAsia" w:hAnsiTheme="majorHAnsi" w:cstheme="majorBidi"/>
      <w:spacing w:val="5"/>
      <w:sz w:val="52"/>
      <w:szCs w:val="52"/>
    </w:rPr>
  </w:style>
  <w:style w:type="character" w:styleId="Emphasis">
    <w:name w:val="Emphasis"/>
    <w:uiPriority w:val="20"/>
    <w:qFormat/>
    <w:rsid w:val="002B6C99"/>
    <w:rPr>
      <w:b/>
      <w:bCs/>
      <w:i/>
      <w:iCs/>
      <w:spacing w:val="10"/>
      <w:bdr w:val="none" w:sz="0" w:space="0" w:color="auto"/>
      <w:shd w:val="clear" w:color="auto" w:fill="auto"/>
    </w:rPr>
  </w:style>
  <w:style w:type="paragraph" w:styleId="NoSpacing">
    <w:name w:val="No Spacing"/>
    <w:basedOn w:val="Normal"/>
    <w:link w:val="NoSpacingChar"/>
    <w:uiPriority w:val="1"/>
    <w:qFormat/>
    <w:rsid w:val="002B6C99"/>
  </w:style>
  <w:style w:type="character" w:styleId="BookTitle">
    <w:name w:val="Book Title"/>
    <w:uiPriority w:val="33"/>
    <w:qFormat/>
    <w:rsid w:val="002B6C99"/>
    <w:rPr>
      <w:i/>
      <w:iCs/>
      <w:smallCaps/>
      <w:spacing w:val="5"/>
    </w:rPr>
  </w:style>
  <w:style w:type="character" w:customStyle="1" w:styleId="Heading8Char">
    <w:name w:val="Heading 8 Char"/>
    <w:basedOn w:val="DefaultParagraphFont"/>
    <w:link w:val="Heading8"/>
    <w:uiPriority w:val="9"/>
    <w:semiHidden/>
    <w:rsid w:val="002B6C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B6C99"/>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EB1C94"/>
    <w:rPr>
      <w:b/>
      <w:bCs/>
      <w:color w:val="4F81BD" w:themeColor="accent1"/>
      <w:sz w:val="18"/>
      <w:szCs w:val="18"/>
    </w:rPr>
  </w:style>
  <w:style w:type="paragraph" w:styleId="Subtitle">
    <w:name w:val="Subtitle"/>
    <w:basedOn w:val="Normal"/>
    <w:next w:val="Normal"/>
    <w:link w:val="SubtitleChar"/>
    <w:uiPriority w:val="11"/>
    <w:qFormat/>
    <w:rsid w:val="002B6C99"/>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2B6C99"/>
    <w:rPr>
      <w:rFonts w:asciiTheme="majorHAnsi" w:eastAsiaTheme="majorEastAsia" w:hAnsiTheme="majorHAnsi" w:cstheme="majorBidi"/>
      <w:i/>
      <w:iCs/>
      <w:spacing w:val="13"/>
      <w:sz w:val="24"/>
      <w:szCs w:val="24"/>
    </w:rPr>
  </w:style>
  <w:style w:type="character" w:styleId="Strong">
    <w:name w:val="Strong"/>
    <w:uiPriority w:val="22"/>
    <w:qFormat/>
    <w:rsid w:val="002B6C99"/>
    <w:rPr>
      <w:b/>
      <w:bCs/>
    </w:rPr>
  </w:style>
  <w:style w:type="character" w:customStyle="1" w:styleId="NoSpacingChar">
    <w:name w:val="No Spacing Char"/>
    <w:basedOn w:val="DefaultParagraphFont"/>
    <w:link w:val="NoSpacing"/>
    <w:uiPriority w:val="1"/>
    <w:rsid w:val="00EB1C94"/>
  </w:style>
  <w:style w:type="paragraph" w:styleId="ListParagraph">
    <w:name w:val="List Paragraph"/>
    <w:basedOn w:val="Normal"/>
    <w:uiPriority w:val="34"/>
    <w:qFormat/>
    <w:rsid w:val="002B6C99"/>
    <w:pPr>
      <w:ind w:left="720"/>
      <w:contextualSpacing/>
    </w:pPr>
  </w:style>
  <w:style w:type="paragraph" w:styleId="Quote">
    <w:name w:val="Quote"/>
    <w:basedOn w:val="Normal"/>
    <w:next w:val="Normal"/>
    <w:link w:val="QuoteChar"/>
    <w:uiPriority w:val="29"/>
    <w:qFormat/>
    <w:rsid w:val="002B6C99"/>
    <w:pPr>
      <w:spacing w:before="200"/>
      <w:ind w:left="360" w:right="360"/>
    </w:pPr>
    <w:rPr>
      <w:i/>
      <w:iCs/>
    </w:rPr>
  </w:style>
  <w:style w:type="character" w:customStyle="1" w:styleId="QuoteChar">
    <w:name w:val="Quote Char"/>
    <w:basedOn w:val="DefaultParagraphFont"/>
    <w:link w:val="Quote"/>
    <w:uiPriority w:val="29"/>
    <w:rsid w:val="002B6C99"/>
    <w:rPr>
      <w:i/>
      <w:iCs/>
    </w:rPr>
  </w:style>
  <w:style w:type="paragraph" w:styleId="IntenseQuote">
    <w:name w:val="Intense Quote"/>
    <w:basedOn w:val="Normal"/>
    <w:next w:val="Normal"/>
    <w:link w:val="IntenseQuoteChar"/>
    <w:uiPriority w:val="30"/>
    <w:qFormat/>
    <w:rsid w:val="002B6C9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B6C99"/>
    <w:rPr>
      <w:b/>
      <w:bCs/>
      <w:i/>
      <w:iCs/>
    </w:rPr>
  </w:style>
  <w:style w:type="character" w:styleId="SubtleEmphasis">
    <w:name w:val="Subtle Emphasis"/>
    <w:uiPriority w:val="19"/>
    <w:qFormat/>
    <w:rsid w:val="002B6C99"/>
    <w:rPr>
      <w:i/>
      <w:iCs/>
    </w:rPr>
  </w:style>
  <w:style w:type="character" w:styleId="IntenseEmphasis">
    <w:name w:val="Intense Emphasis"/>
    <w:uiPriority w:val="21"/>
    <w:qFormat/>
    <w:rsid w:val="002B6C99"/>
    <w:rPr>
      <w:b/>
      <w:bCs/>
    </w:rPr>
  </w:style>
  <w:style w:type="character" w:styleId="SubtleReference">
    <w:name w:val="Subtle Reference"/>
    <w:uiPriority w:val="31"/>
    <w:qFormat/>
    <w:rsid w:val="002B6C99"/>
    <w:rPr>
      <w:smallCaps/>
    </w:rPr>
  </w:style>
  <w:style w:type="character" w:styleId="IntenseReference">
    <w:name w:val="Intense Reference"/>
    <w:uiPriority w:val="32"/>
    <w:qFormat/>
    <w:rsid w:val="002B6C99"/>
    <w:rPr>
      <w:smallCaps/>
      <w:spacing w:val="5"/>
      <w:u w:val="single"/>
    </w:rPr>
  </w:style>
  <w:style w:type="paragraph" w:styleId="TOCHeading">
    <w:name w:val="TOC Heading"/>
    <w:basedOn w:val="Heading1"/>
    <w:next w:val="Normal"/>
    <w:uiPriority w:val="39"/>
    <w:semiHidden/>
    <w:unhideWhenUsed/>
    <w:qFormat/>
    <w:rsid w:val="002B6C99"/>
    <w:pPr>
      <w:outlineLvl w:val="9"/>
    </w:pPr>
  </w:style>
  <w:style w:type="character" w:styleId="Hyperlink">
    <w:name w:val="Hyperlink"/>
    <w:basedOn w:val="DefaultParagraphFont"/>
    <w:semiHidden/>
    <w:rsid w:val="00A647BA"/>
    <w:rPr>
      <w:color w:val="0000FF"/>
      <w:u w:val="single"/>
    </w:rPr>
  </w:style>
  <w:style w:type="paragraph" w:styleId="PlainText">
    <w:name w:val="Plain Text"/>
    <w:basedOn w:val="Normal"/>
    <w:link w:val="PlainTextChar"/>
    <w:uiPriority w:val="99"/>
    <w:unhideWhenUsed/>
    <w:rsid w:val="00B06FC0"/>
    <w:pPr>
      <w:spacing w:before="100" w:beforeAutospacing="1" w:after="100" w:afterAutospacing="1"/>
    </w:pPr>
  </w:style>
  <w:style w:type="character" w:customStyle="1" w:styleId="PlainTextChar">
    <w:name w:val="Plain Text Char"/>
    <w:basedOn w:val="DefaultParagraphFont"/>
    <w:link w:val="PlainText"/>
    <w:uiPriority w:val="99"/>
    <w:rsid w:val="00B06FC0"/>
    <w:rPr>
      <w:rFonts w:ascii="Times New Roman" w:eastAsia="Times New Roman" w:hAnsi="Times New Roman" w:cs="Times New Roman"/>
      <w:szCs w:val="24"/>
      <w:lang w:bidi="ar-SA"/>
    </w:rPr>
  </w:style>
  <w:style w:type="table" w:styleId="TableGrid">
    <w:name w:val="Table Grid"/>
    <w:basedOn w:val="TableNormal"/>
    <w:uiPriority w:val="59"/>
    <w:rsid w:val="000152D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5236"/>
    <w:pPr>
      <w:tabs>
        <w:tab w:val="center" w:pos="4680"/>
        <w:tab w:val="right" w:pos="9360"/>
      </w:tabs>
    </w:pPr>
  </w:style>
  <w:style w:type="character" w:customStyle="1" w:styleId="HeaderChar">
    <w:name w:val="Header Char"/>
    <w:basedOn w:val="DefaultParagraphFont"/>
    <w:link w:val="Header"/>
    <w:uiPriority w:val="99"/>
    <w:rsid w:val="00025236"/>
    <w:rPr>
      <w:rFonts w:ascii="Times New Roman" w:eastAsia="Times New Roman" w:hAnsi="Times New Roman" w:cs="Times New Roman"/>
      <w:szCs w:val="24"/>
      <w:lang w:bidi="ar-SA"/>
    </w:rPr>
  </w:style>
  <w:style w:type="paragraph" w:styleId="Footer">
    <w:name w:val="footer"/>
    <w:basedOn w:val="Normal"/>
    <w:link w:val="FooterChar"/>
    <w:uiPriority w:val="99"/>
    <w:unhideWhenUsed/>
    <w:rsid w:val="00025236"/>
    <w:pPr>
      <w:tabs>
        <w:tab w:val="center" w:pos="4680"/>
        <w:tab w:val="right" w:pos="9360"/>
      </w:tabs>
    </w:pPr>
  </w:style>
  <w:style w:type="character" w:customStyle="1" w:styleId="FooterChar">
    <w:name w:val="Footer Char"/>
    <w:basedOn w:val="DefaultParagraphFont"/>
    <w:link w:val="Footer"/>
    <w:uiPriority w:val="99"/>
    <w:rsid w:val="00025236"/>
    <w:rPr>
      <w:rFonts w:ascii="Times New Roman" w:eastAsia="Times New Roman" w:hAnsi="Times New Roman" w:cs="Times New Roman"/>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28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yllis.ngai@mso.umt.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ssaging.umt.edu/owa/redir.aspx?C=3LIzS_2Hv0Bi-qso10Nun98QWGvLdU7p3QdoTPlGr7Ci13f9yDLUCA..&amp;URL=https%3a%2f%2fstudents.universityreaders.com%2f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Cambri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Phyllis.Ngai</dc:creator>
  <cp:lastModifiedBy>Koehn, Peter</cp:lastModifiedBy>
  <cp:revision>2</cp:revision>
  <cp:lastPrinted>2017-01-25T02:08:00Z</cp:lastPrinted>
  <dcterms:created xsi:type="dcterms:W3CDTF">2017-02-10T23:36:00Z</dcterms:created>
  <dcterms:modified xsi:type="dcterms:W3CDTF">2017-02-10T23:36:00Z</dcterms:modified>
</cp:coreProperties>
</file>