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D4" w:rsidRDefault="001258D4" w:rsidP="001258D4">
      <w:pPr>
        <w:pStyle w:val="Heading1"/>
      </w:pPr>
      <w:bookmarkStart w:id="0" w:name="_GoBack"/>
      <w:bookmarkEnd w:id="0"/>
      <w:r>
        <w:rPr>
          <w:b w:val="0"/>
          <w:color w:val="auto"/>
          <w:sz w:val="24"/>
          <w:szCs w:val="24"/>
        </w:rPr>
        <w:t>Spring 2016</w:t>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t>Richard Drake</w:t>
      </w:r>
      <w:r>
        <w:tab/>
      </w:r>
      <w:r>
        <w:tab/>
      </w:r>
      <w:r>
        <w:tab/>
      </w:r>
      <w:r>
        <w:tab/>
      </w:r>
      <w:r>
        <w:tab/>
      </w:r>
      <w:r>
        <w:tab/>
      </w:r>
      <w:r>
        <w:tab/>
      </w:r>
      <w:r>
        <w:tab/>
      </w:r>
      <w:r>
        <w:tab/>
      </w:r>
    </w:p>
    <w:p w:rsidR="001258D4" w:rsidRDefault="001258D4" w:rsidP="001258D4">
      <w:pPr>
        <w:jc w:val="center"/>
        <w:rPr>
          <w:sz w:val="24"/>
        </w:rPr>
      </w:pPr>
      <w:r>
        <w:rPr>
          <w:sz w:val="24"/>
        </w:rPr>
        <w:t>Syllabus for Terrorism in the Modern World (HSTR 272E)</w:t>
      </w:r>
    </w:p>
    <w:p w:rsidR="001258D4" w:rsidRDefault="001258D4" w:rsidP="001258D4">
      <w:pPr>
        <w:jc w:val="center"/>
        <w:rPr>
          <w:sz w:val="24"/>
        </w:rPr>
      </w:pPr>
    </w:p>
    <w:p w:rsidR="001258D4" w:rsidRDefault="001258D4" w:rsidP="001258D4">
      <w:pPr>
        <w:pStyle w:val="Heading2"/>
      </w:pPr>
      <w:r>
        <w:t>Objectives of the Course</w:t>
      </w:r>
    </w:p>
    <w:p w:rsidR="001258D4" w:rsidRDefault="001258D4" w:rsidP="001258D4">
      <w:pPr>
        <w:rPr>
          <w:b/>
          <w:sz w:val="24"/>
        </w:rPr>
      </w:pPr>
    </w:p>
    <w:p w:rsidR="001258D4" w:rsidRDefault="001258D4" w:rsidP="001258D4">
      <w:pPr>
        <w:rPr>
          <w:sz w:val="24"/>
        </w:rPr>
      </w:pPr>
      <w:r>
        <w:rPr>
          <w:sz w:val="24"/>
        </w:rPr>
        <w:tab/>
        <w:t xml:space="preserve">In its annual edition of </w:t>
      </w:r>
      <w:r>
        <w:rPr>
          <w:i/>
          <w:sz w:val="24"/>
        </w:rPr>
        <w:t>Patterns of Global Terrorism</w:t>
      </w:r>
      <w:r>
        <w:rPr>
          <w:sz w:val="24"/>
        </w:rPr>
        <w:t>, the United States Department of State has acknowledged that “No one definition of terrorism has gained universal acceptance.” The term poses serious semantic difficulties. Terrorism is generally held to be political violence that is illegitimate, but what confers legitimacy on some acts of political violence and illegitimacy on others? Is terrorism simply the name we give to the violence we do not like or support, while finding euphemisms for the violence we do like or support? This is the morally problematic approach that I take throughout the course, beginning with the 1793-1794 Reign of Terror in France and ending with major episodes of contemporary terrorism in both its state and group forms.</w:t>
      </w:r>
    </w:p>
    <w:p w:rsidR="001258D4" w:rsidRDefault="001258D4" w:rsidP="001258D4">
      <w:pPr>
        <w:rPr>
          <w:sz w:val="24"/>
        </w:rPr>
      </w:pPr>
    </w:p>
    <w:p w:rsidR="001258D4" w:rsidRDefault="001258D4" w:rsidP="001258D4">
      <w:pPr>
        <w:pStyle w:val="Heading2"/>
      </w:pPr>
      <w:r>
        <w:t>Classroom Manners</w:t>
      </w:r>
    </w:p>
    <w:p w:rsidR="001258D4" w:rsidRDefault="001258D4" w:rsidP="001258D4">
      <w:pPr>
        <w:rPr>
          <w:b/>
          <w:sz w:val="24"/>
        </w:rPr>
      </w:pPr>
    </w:p>
    <w:p w:rsidR="001258D4" w:rsidRDefault="001258D4" w:rsidP="001258D4">
      <w:pPr>
        <w:rPr>
          <w:sz w:val="24"/>
        </w:rPr>
      </w:pPr>
      <w:r>
        <w:rPr>
          <w:b/>
          <w:sz w:val="24"/>
        </w:rPr>
        <w:tab/>
      </w:r>
      <w:r>
        <w:rPr>
          <w:b/>
          <w:sz w:val="24"/>
        </w:rPr>
        <w:tab/>
      </w:r>
      <w:r>
        <w:rPr>
          <w:b/>
          <w:sz w:val="24"/>
        </w:rPr>
        <w:tab/>
      </w:r>
      <w:r>
        <w:rPr>
          <w:sz w:val="24"/>
        </w:rPr>
        <w:t>“Life is short, but there is always time for courtesy.”</w:t>
      </w:r>
    </w:p>
    <w:p w:rsidR="001258D4" w:rsidRDefault="001258D4" w:rsidP="001258D4">
      <w:pPr>
        <w:rPr>
          <w:sz w:val="24"/>
        </w:rPr>
      </w:pPr>
      <w:r>
        <w:rPr>
          <w:sz w:val="24"/>
        </w:rPr>
        <w:tab/>
      </w:r>
      <w:r>
        <w:rPr>
          <w:sz w:val="24"/>
        </w:rPr>
        <w:tab/>
      </w:r>
      <w:r>
        <w:rPr>
          <w:sz w:val="24"/>
        </w:rPr>
        <w:tab/>
      </w:r>
      <w:r>
        <w:rPr>
          <w:sz w:val="24"/>
        </w:rPr>
        <w:tab/>
        <w:t>Ralph Waldo Emerson</w:t>
      </w:r>
    </w:p>
    <w:p w:rsidR="001258D4" w:rsidRDefault="001258D4" w:rsidP="001258D4">
      <w:pPr>
        <w:rPr>
          <w:sz w:val="24"/>
        </w:rPr>
      </w:pPr>
    </w:p>
    <w:p w:rsidR="001258D4" w:rsidRDefault="001258D4" w:rsidP="001258D4">
      <w:pPr>
        <w:rPr>
          <w:sz w:val="24"/>
        </w:rPr>
      </w:pPr>
      <w:r>
        <w:rPr>
          <w:sz w:val="24"/>
        </w:rPr>
        <w:tab/>
        <w:t xml:space="preserve">Emerson believed, as I do, that manners matter a great deal in life. Insofar as our course is concerned, I expect a relationship of reciprocal courtesy to exist between us. For my part, I will take all my teaching responsibilities with the utmost seriousness. In return, you need to be dedicated to the pursuit of knowledge and to study hard. In addition, I expect you to come to class on time, to stay for the entire lecture, and to refrain from all forms of behavior that might distract me or the students around you. I begin lecturing at ten minutes after the hour, and I expect students to be seated by then. Please do not talk with your neighbors or read newspapers during the lecture. Turn off your cell phones. Try to have breakfast before class. The lecture hall is not a dining room or a coffee house. It is imperative that we create and maintain a classroom atmosphere conducive to learning. Any student who has the slightest reservation about his or her capacity to abide by these rules of civilized behavior is strongly advised to drop the course at once. </w:t>
      </w:r>
    </w:p>
    <w:p w:rsidR="001258D4" w:rsidRDefault="001258D4" w:rsidP="001258D4">
      <w:pPr>
        <w:rPr>
          <w:sz w:val="24"/>
        </w:rPr>
      </w:pPr>
    </w:p>
    <w:p w:rsidR="001258D4" w:rsidRDefault="001258D4" w:rsidP="001258D4">
      <w:pPr>
        <w:pStyle w:val="Heading2"/>
      </w:pPr>
      <w:r>
        <w:t>Required Readings</w:t>
      </w:r>
    </w:p>
    <w:p w:rsidR="001258D4" w:rsidRDefault="001258D4" w:rsidP="001258D4">
      <w:pPr>
        <w:rPr>
          <w:b/>
          <w:sz w:val="24"/>
        </w:rPr>
      </w:pPr>
    </w:p>
    <w:p w:rsidR="001258D4" w:rsidRDefault="001258D4" w:rsidP="001258D4">
      <w:pPr>
        <w:rPr>
          <w:sz w:val="24"/>
        </w:rPr>
      </w:pPr>
      <w:r>
        <w:rPr>
          <w:b/>
          <w:sz w:val="24"/>
        </w:rPr>
        <w:tab/>
      </w:r>
      <w:r>
        <w:rPr>
          <w:sz w:val="24"/>
        </w:rPr>
        <w:t xml:space="preserve">Eric Hoffer, </w:t>
      </w:r>
      <w:r>
        <w:rPr>
          <w:i/>
          <w:sz w:val="24"/>
        </w:rPr>
        <w:t xml:space="preserve">The True Believer </w:t>
      </w:r>
      <w:r>
        <w:rPr>
          <w:sz w:val="24"/>
        </w:rPr>
        <w:t>(Harper)</w:t>
      </w:r>
    </w:p>
    <w:p w:rsidR="001258D4" w:rsidRDefault="001258D4" w:rsidP="001258D4">
      <w:pPr>
        <w:rPr>
          <w:sz w:val="24"/>
        </w:rPr>
      </w:pPr>
      <w:r>
        <w:rPr>
          <w:sz w:val="24"/>
        </w:rPr>
        <w:tab/>
        <w:t xml:space="preserve">Joseph Conrad, </w:t>
      </w:r>
      <w:r>
        <w:rPr>
          <w:i/>
          <w:sz w:val="24"/>
        </w:rPr>
        <w:t xml:space="preserve">Under Western Eyes </w:t>
      </w:r>
      <w:r>
        <w:rPr>
          <w:sz w:val="24"/>
        </w:rPr>
        <w:t>(</w:t>
      </w:r>
      <w:smartTag w:uri="urn:schemas-microsoft-com:office:smarttags" w:element="place">
        <w:smartTag w:uri="urn:schemas-microsoft-com:office:smarttags" w:element="PlaceName">
          <w:r>
            <w:rPr>
              <w:sz w:val="24"/>
            </w:rPr>
            <w:t>Oxford</w:t>
          </w:r>
        </w:smartTag>
        <w:r>
          <w:rPr>
            <w:sz w:val="24"/>
          </w:rPr>
          <w:t xml:space="preserve"> </w:t>
        </w:r>
        <w:smartTag w:uri="urn:schemas-microsoft-com:office:smarttags" w:element="PlaceType">
          <w:r>
            <w:rPr>
              <w:sz w:val="24"/>
            </w:rPr>
            <w:t>University</w:t>
          </w:r>
        </w:smartTag>
      </w:smartTag>
      <w:r>
        <w:rPr>
          <w:sz w:val="24"/>
        </w:rPr>
        <w:t xml:space="preserve"> Press)</w:t>
      </w:r>
    </w:p>
    <w:p w:rsidR="001258D4" w:rsidRDefault="001258D4" w:rsidP="001258D4">
      <w:pPr>
        <w:rPr>
          <w:sz w:val="24"/>
        </w:rPr>
      </w:pPr>
      <w:r>
        <w:rPr>
          <w:sz w:val="24"/>
        </w:rPr>
        <w:tab/>
        <w:t xml:space="preserve">Arthur Koestler, </w:t>
      </w:r>
      <w:r>
        <w:rPr>
          <w:i/>
          <w:sz w:val="24"/>
        </w:rPr>
        <w:t xml:space="preserve">Darkness at Noon </w:t>
      </w:r>
      <w:r>
        <w:rPr>
          <w:sz w:val="24"/>
        </w:rPr>
        <w:t>(Bantam)</w:t>
      </w:r>
    </w:p>
    <w:p w:rsidR="001258D4" w:rsidRDefault="001258D4" w:rsidP="001258D4">
      <w:pPr>
        <w:rPr>
          <w:sz w:val="24"/>
        </w:rPr>
      </w:pPr>
      <w:r>
        <w:rPr>
          <w:sz w:val="24"/>
        </w:rPr>
        <w:tab/>
        <w:t xml:space="preserve">Mark Danner, </w:t>
      </w:r>
      <w:r>
        <w:rPr>
          <w:i/>
          <w:sz w:val="24"/>
        </w:rPr>
        <w:t xml:space="preserve">Massacre at El Mozote </w:t>
      </w:r>
      <w:r>
        <w:rPr>
          <w:sz w:val="24"/>
        </w:rPr>
        <w:t>(Knopf)</w:t>
      </w:r>
    </w:p>
    <w:p w:rsidR="001258D4" w:rsidRDefault="001258D4" w:rsidP="001258D4">
      <w:pPr>
        <w:rPr>
          <w:sz w:val="24"/>
        </w:rPr>
      </w:pPr>
      <w:r>
        <w:rPr>
          <w:sz w:val="24"/>
        </w:rPr>
        <w:tab/>
        <w:t xml:space="preserve">Ahmed Rashid, </w:t>
      </w:r>
      <w:r>
        <w:rPr>
          <w:i/>
          <w:sz w:val="24"/>
        </w:rPr>
        <w:t xml:space="preserve">Jihad: The Rise of Militant Islam in </w:t>
      </w:r>
      <w:smartTag w:uri="urn:schemas-microsoft-com:office:smarttags" w:element="place">
        <w:r>
          <w:rPr>
            <w:i/>
            <w:sz w:val="24"/>
          </w:rPr>
          <w:t>Central Asia</w:t>
        </w:r>
      </w:smartTag>
      <w:r>
        <w:rPr>
          <w:i/>
          <w:sz w:val="24"/>
        </w:rPr>
        <w:t xml:space="preserve"> </w:t>
      </w:r>
      <w:r>
        <w:rPr>
          <w:sz w:val="24"/>
        </w:rPr>
        <w:t>(Penguin)</w:t>
      </w:r>
    </w:p>
    <w:p w:rsidR="001258D4" w:rsidRDefault="001258D4" w:rsidP="001258D4">
      <w:pPr>
        <w:rPr>
          <w:sz w:val="24"/>
        </w:rPr>
      </w:pPr>
      <w:r>
        <w:rPr>
          <w:sz w:val="24"/>
        </w:rPr>
        <w:tab/>
        <w:t xml:space="preserve">Osama bin Laden, </w:t>
      </w:r>
      <w:r>
        <w:rPr>
          <w:i/>
          <w:sz w:val="24"/>
        </w:rPr>
        <w:t>Messages to the World: The Statements of Osama bin Laden</w:t>
      </w:r>
      <w:r>
        <w:rPr>
          <w:sz w:val="24"/>
        </w:rPr>
        <w:t xml:space="preserve">, </w:t>
      </w:r>
      <w:r>
        <w:rPr>
          <w:sz w:val="24"/>
        </w:rPr>
        <w:tab/>
      </w:r>
      <w:r>
        <w:rPr>
          <w:sz w:val="24"/>
        </w:rPr>
        <w:tab/>
      </w:r>
      <w:r>
        <w:rPr>
          <w:sz w:val="24"/>
        </w:rPr>
        <w:tab/>
        <w:t>ed. by Bruce Lawrence (Verso)</w:t>
      </w:r>
    </w:p>
    <w:p w:rsidR="001258D4" w:rsidRDefault="001258D4" w:rsidP="001258D4">
      <w:pPr>
        <w:rPr>
          <w:sz w:val="24"/>
        </w:rPr>
      </w:pPr>
      <w:r>
        <w:rPr>
          <w:sz w:val="24"/>
        </w:rPr>
        <w:tab/>
        <w:t>Articles on the Reserve Shelf</w:t>
      </w:r>
    </w:p>
    <w:p w:rsidR="001258D4" w:rsidRDefault="001258D4" w:rsidP="001258D4">
      <w:pPr>
        <w:rPr>
          <w:sz w:val="24"/>
        </w:rPr>
      </w:pPr>
    </w:p>
    <w:p w:rsidR="001258D4" w:rsidRDefault="001258D4" w:rsidP="001258D4">
      <w:pPr>
        <w:rPr>
          <w:sz w:val="24"/>
        </w:rPr>
      </w:pPr>
      <w:r>
        <w:rPr>
          <w:sz w:val="24"/>
        </w:rPr>
        <w:lastRenderedPageBreak/>
        <w:t>Copies of all or most of these books are on the Reserve Shelf in the Library under my name and the course number.</w:t>
      </w:r>
    </w:p>
    <w:p w:rsidR="001258D4" w:rsidRDefault="001258D4" w:rsidP="001258D4">
      <w:pPr>
        <w:rPr>
          <w:sz w:val="24"/>
        </w:rPr>
      </w:pPr>
    </w:p>
    <w:p w:rsidR="001258D4" w:rsidRDefault="001258D4" w:rsidP="001258D4">
      <w:pPr>
        <w:pStyle w:val="Heading2"/>
      </w:pPr>
      <w:r>
        <w:t>Required Films</w:t>
      </w:r>
    </w:p>
    <w:p w:rsidR="001258D4" w:rsidRDefault="001258D4" w:rsidP="001258D4">
      <w:pPr>
        <w:pStyle w:val="Heading1"/>
        <w:rPr>
          <w:b w:val="0"/>
          <w:i/>
          <w:color w:val="auto"/>
          <w:sz w:val="24"/>
          <w:szCs w:val="24"/>
        </w:rPr>
      </w:pPr>
      <w:r>
        <w:tab/>
      </w:r>
      <w:r>
        <w:rPr>
          <w:b w:val="0"/>
          <w:i/>
          <w:color w:val="auto"/>
          <w:sz w:val="24"/>
          <w:szCs w:val="24"/>
        </w:rPr>
        <w:t>Danton</w:t>
      </w:r>
    </w:p>
    <w:p w:rsidR="001258D4" w:rsidRDefault="001258D4" w:rsidP="001258D4">
      <w:pPr>
        <w:rPr>
          <w:i/>
          <w:sz w:val="24"/>
        </w:rPr>
      </w:pPr>
      <w:r>
        <w:tab/>
      </w:r>
      <w:r>
        <w:rPr>
          <w:i/>
          <w:sz w:val="24"/>
        </w:rPr>
        <w:t xml:space="preserve">The </w:t>
      </w:r>
      <w:smartTag w:uri="urn:schemas-microsoft-com:office:smarttags" w:element="City">
        <w:smartTag w:uri="urn:schemas-microsoft-com:office:smarttags" w:element="place">
          <w:r>
            <w:rPr>
              <w:i/>
              <w:sz w:val="24"/>
            </w:rPr>
            <w:t>Battle</w:t>
          </w:r>
        </w:smartTag>
      </w:smartTag>
      <w:r>
        <w:rPr>
          <w:i/>
          <w:sz w:val="24"/>
        </w:rPr>
        <w:t xml:space="preserve"> of </w:t>
      </w:r>
      <w:smartTag w:uri="urn:schemas-microsoft-com:office:smarttags" w:element="City">
        <w:smartTag w:uri="urn:schemas-microsoft-com:office:smarttags" w:element="place">
          <w:r>
            <w:rPr>
              <w:i/>
              <w:sz w:val="24"/>
            </w:rPr>
            <w:t>Algiers</w:t>
          </w:r>
        </w:smartTag>
      </w:smartTag>
    </w:p>
    <w:p w:rsidR="001258D4" w:rsidRDefault="001258D4" w:rsidP="001258D4">
      <w:pPr>
        <w:rPr>
          <w:i/>
          <w:sz w:val="24"/>
        </w:rPr>
      </w:pPr>
      <w:r>
        <w:rPr>
          <w:sz w:val="24"/>
        </w:rPr>
        <w:tab/>
      </w:r>
      <w:r>
        <w:rPr>
          <w:i/>
          <w:sz w:val="24"/>
        </w:rPr>
        <w:t xml:space="preserve">American History X </w:t>
      </w:r>
      <w:r w:rsidRPr="004C5606">
        <w:rPr>
          <w:b/>
          <w:sz w:val="24"/>
        </w:rPr>
        <w:t>or</w:t>
      </w:r>
      <w:r>
        <w:rPr>
          <w:sz w:val="24"/>
        </w:rPr>
        <w:t xml:space="preserve"> </w:t>
      </w:r>
      <w:r>
        <w:rPr>
          <w:i/>
          <w:sz w:val="24"/>
        </w:rPr>
        <w:t>If a Tree Falls: A Story of the Earth Liberation Movement</w:t>
      </w:r>
    </w:p>
    <w:p w:rsidR="001258D4" w:rsidRDefault="001258D4" w:rsidP="001258D4">
      <w:pPr>
        <w:rPr>
          <w:sz w:val="24"/>
        </w:rPr>
      </w:pPr>
    </w:p>
    <w:p w:rsidR="001258D4" w:rsidRDefault="001258D4" w:rsidP="001258D4">
      <w:pPr>
        <w:rPr>
          <w:sz w:val="24"/>
        </w:rPr>
      </w:pPr>
      <w:r>
        <w:rPr>
          <w:sz w:val="24"/>
        </w:rPr>
        <w:t>The films make up a vital component of this course. If you cannot attend the scheduled viewing, you must make your own arrangements to see these films. They will be made available on the Reserve Shelf of the Mansfield Library.</w:t>
      </w:r>
    </w:p>
    <w:p w:rsidR="001258D4" w:rsidRDefault="001258D4" w:rsidP="001258D4">
      <w:pPr>
        <w:rPr>
          <w:sz w:val="24"/>
        </w:rPr>
      </w:pPr>
    </w:p>
    <w:p w:rsidR="001258D4" w:rsidRDefault="007B7F54" w:rsidP="001258D4">
      <w:pPr>
        <w:rPr>
          <w:b/>
          <w:sz w:val="24"/>
          <w:szCs w:val="24"/>
        </w:rPr>
      </w:pPr>
      <w:r>
        <w:rPr>
          <w:b/>
          <w:sz w:val="24"/>
          <w:szCs w:val="24"/>
        </w:rPr>
        <w:t>President’s Lecture Series</w:t>
      </w:r>
    </w:p>
    <w:p w:rsidR="007B7F54" w:rsidRDefault="007B7F54" w:rsidP="001258D4">
      <w:pPr>
        <w:rPr>
          <w:b/>
          <w:sz w:val="24"/>
          <w:szCs w:val="24"/>
        </w:rPr>
      </w:pPr>
    </w:p>
    <w:p w:rsidR="007B7F54" w:rsidRDefault="007B7F54" w:rsidP="001258D4">
      <w:pPr>
        <w:rPr>
          <w:sz w:val="24"/>
          <w:szCs w:val="24"/>
        </w:rPr>
      </w:pPr>
      <w:r>
        <w:rPr>
          <w:sz w:val="24"/>
          <w:szCs w:val="24"/>
        </w:rPr>
        <w:t>Speakers and topics will be announced in class.</w:t>
      </w:r>
    </w:p>
    <w:p w:rsidR="007B7F54" w:rsidRPr="007B7F54" w:rsidRDefault="007B7F54" w:rsidP="001258D4">
      <w:pPr>
        <w:rPr>
          <w:sz w:val="24"/>
          <w:szCs w:val="24"/>
        </w:rPr>
      </w:pPr>
    </w:p>
    <w:p w:rsidR="001258D4" w:rsidRDefault="001258D4" w:rsidP="001258D4">
      <w:pPr>
        <w:pStyle w:val="Heading2"/>
      </w:pPr>
      <w:r>
        <w:t>Grading Policy</w:t>
      </w:r>
    </w:p>
    <w:p w:rsidR="001258D4" w:rsidRDefault="001258D4" w:rsidP="001258D4">
      <w:pPr>
        <w:rPr>
          <w:b/>
          <w:sz w:val="24"/>
        </w:rPr>
      </w:pPr>
    </w:p>
    <w:p w:rsidR="001258D4" w:rsidRDefault="001258D4" w:rsidP="001258D4">
      <w:pPr>
        <w:rPr>
          <w:sz w:val="24"/>
        </w:rPr>
      </w:pPr>
      <w:r>
        <w:rPr>
          <w:sz w:val="24"/>
        </w:rPr>
        <w:tab/>
        <w:t>I will give three</w:t>
      </w:r>
      <w:r>
        <w:rPr>
          <w:b/>
          <w:sz w:val="24"/>
        </w:rPr>
        <w:t xml:space="preserve"> </w:t>
      </w:r>
      <w:r>
        <w:rPr>
          <w:sz w:val="24"/>
        </w:rPr>
        <w:t>unannounced short-answer quizzes during the semester. The quizzes will be worth approximately 10 percent of the semester grade. There also will be three examinations in the course. Each will be worth approximately 30 percent of the semester grade. The examinations will consist of both essay and short answer questions. The final examination will not be cumulative. If you are unable to take the examinations at the scheduled times, see me about a make-up. Quizzes cannot be made up at a later date. Graders will assist me with the quizzes and examinations. They will be available for consultation with students after each of the first two examinations. I will hold review sessions before every examination. The times and places for these review sessions are indicated on the syllabus.</w:t>
      </w:r>
    </w:p>
    <w:p w:rsidR="001258D4" w:rsidRDefault="001258D4" w:rsidP="001258D4">
      <w:pPr>
        <w:rPr>
          <w:sz w:val="24"/>
        </w:rPr>
      </w:pPr>
      <w:r>
        <w:rPr>
          <w:sz w:val="24"/>
        </w:rPr>
        <w:tab/>
        <w:t>I set great store by students who demonstrate a capacity and eagerness for growth as readers and writers.</w:t>
      </w:r>
    </w:p>
    <w:p w:rsidR="001258D4" w:rsidRDefault="001258D4" w:rsidP="001258D4">
      <w:pPr>
        <w:rPr>
          <w:sz w:val="24"/>
        </w:rPr>
      </w:pPr>
      <w:r>
        <w:rPr>
          <w:sz w:val="24"/>
        </w:rPr>
        <w:tab/>
        <w:t>The required articles for this course are available on the Library Reserve Shelf in hard copy form and on Electronic Reserve. The staff at the main desk can help you to find the articles electronically, if you are unfamiliar with the system.</w:t>
      </w:r>
    </w:p>
    <w:p w:rsidR="001258D4" w:rsidRDefault="001258D4" w:rsidP="001258D4">
      <w:pPr>
        <w:rPr>
          <w:sz w:val="24"/>
        </w:rPr>
      </w:pPr>
      <w:r>
        <w:rPr>
          <w:sz w:val="24"/>
        </w:rPr>
        <w:tab/>
        <w:t>For students who take the course on a Pass/Not Pass basis, the minimum grade for a Pass is “C.”</w:t>
      </w:r>
    </w:p>
    <w:p w:rsidR="001258D4" w:rsidRDefault="001258D4" w:rsidP="001258D4">
      <w:pPr>
        <w:rPr>
          <w:sz w:val="24"/>
        </w:rPr>
      </w:pPr>
      <w:r>
        <w:rPr>
          <w:sz w:val="24"/>
        </w:rPr>
        <w:tab/>
        <w:t xml:space="preserve">If you take an incomplete in the course, you will have one year in which to finish all requirements before the “I” becomes an “F.” Students should take care of incompletes as soon as possible. </w:t>
      </w:r>
    </w:p>
    <w:p w:rsidR="001258D4" w:rsidRDefault="001258D4" w:rsidP="001258D4">
      <w:pPr>
        <w:rPr>
          <w:sz w:val="24"/>
        </w:rPr>
      </w:pPr>
      <w:r>
        <w:rPr>
          <w:sz w:val="24"/>
        </w:rPr>
        <w:tab/>
        <w:t xml:space="preserve">Students who have need of the </w:t>
      </w:r>
      <w:smartTag w:uri="urn:schemas-microsoft-com:office:smarttags" w:element="place">
        <w:smartTag w:uri="urn:schemas-microsoft-com:office:smarttags" w:element="PlaceName">
          <w:r>
            <w:rPr>
              <w:sz w:val="24"/>
            </w:rPr>
            <w:t>Disability</w:t>
          </w:r>
        </w:smartTag>
        <w:r>
          <w:rPr>
            <w:sz w:val="24"/>
          </w:rPr>
          <w:t xml:space="preserve"> </w:t>
        </w:r>
        <w:smartTag w:uri="urn:schemas-microsoft-com:office:smarttags" w:element="PlaceName">
          <w:r>
            <w:rPr>
              <w:sz w:val="24"/>
            </w:rPr>
            <w:t>Services</w:t>
          </w:r>
        </w:smartTag>
        <w:r>
          <w:rPr>
            <w:sz w:val="24"/>
          </w:rPr>
          <w:t xml:space="preserve"> </w:t>
        </w:r>
        <w:smartTag w:uri="urn:schemas-microsoft-com:office:smarttags" w:element="PlaceType">
          <w:r>
            <w:rPr>
              <w:sz w:val="24"/>
            </w:rPr>
            <w:t>Center</w:t>
          </w:r>
        </w:smartTag>
      </w:smartTag>
      <w:r>
        <w:rPr>
          <w:sz w:val="24"/>
        </w:rPr>
        <w:t xml:space="preserve"> should make certain that they are properly registered there. Let me know which special arrangements you will require for the examinations. </w:t>
      </w:r>
    </w:p>
    <w:p w:rsidR="001258D4" w:rsidRDefault="001258D4" w:rsidP="001258D4">
      <w:pPr>
        <w:rPr>
          <w:sz w:val="24"/>
        </w:rPr>
      </w:pPr>
      <w:r>
        <w:rPr>
          <w:sz w:val="24"/>
        </w:rPr>
        <w:tab/>
        <w:t xml:space="preserve">I regard plagiarism in any form as the sin against the Holy Ghost. Please consult the Student Conduct Code for a description of the penalties that will result from cheating. The Code is available for review online at </w:t>
      </w:r>
      <w:hyperlink r:id="rId5" w:history="1">
        <w:r>
          <w:rPr>
            <w:rStyle w:val="Hyperlink"/>
            <w:rFonts w:eastAsiaTheme="majorEastAsia"/>
            <w:sz w:val="24"/>
          </w:rPr>
          <w:t>http://www.umt.edu/SA/VPSA/index.cfm/page/1321</w:t>
        </w:r>
      </w:hyperlink>
      <w:r>
        <w:rPr>
          <w:sz w:val="24"/>
        </w:rPr>
        <w:t xml:space="preserve">. </w:t>
      </w:r>
    </w:p>
    <w:p w:rsidR="001258D4" w:rsidRDefault="001258D4" w:rsidP="001258D4">
      <w:pPr>
        <w:rPr>
          <w:sz w:val="24"/>
        </w:rPr>
      </w:pPr>
    </w:p>
    <w:p w:rsidR="001258D4" w:rsidRDefault="001258D4" w:rsidP="001258D4">
      <w:pPr>
        <w:rPr>
          <w:sz w:val="24"/>
        </w:rPr>
      </w:pPr>
    </w:p>
    <w:p w:rsidR="001258D4" w:rsidRDefault="001258D4" w:rsidP="001258D4">
      <w:pPr>
        <w:rPr>
          <w:b/>
          <w:sz w:val="24"/>
        </w:rPr>
      </w:pPr>
      <w:r>
        <w:rPr>
          <w:b/>
          <w:sz w:val="24"/>
        </w:rPr>
        <w:t>Office Hours</w:t>
      </w:r>
    </w:p>
    <w:p w:rsidR="001258D4" w:rsidRDefault="001258D4" w:rsidP="001258D4">
      <w:pPr>
        <w:rPr>
          <w:b/>
          <w:sz w:val="24"/>
        </w:rPr>
      </w:pPr>
    </w:p>
    <w:p w:rsidR="001258D4" w:rsidRDefault="001258D4" w:rsidP="001258D4">
      <w:pPr>
        <w:rPr>
          <w:sz w:val="24"/>
        </w:rPr>
      </w:pPr>
      <w:r>
        <w:rPr>
          <w:sz w:val="24"/>
        </w:rPr>
        <w:tab/>
        <w:t xml:space="preserve">My office hours for the semester are MWF 10-11 in University Hall 314. If you are not free at those times, please see me about making an appointment at a mutually convenient hour. You can reach me by telephone at 243-2981. My e-mail address is </w:t>
      </w:r>
      <w:hyperlink r:id="rId6" w:history="1">
        <w:r>
          <w:rPr>
            <w:rStyle w:val="Hyperlink"/>
            <w:rFonts w:eastAsiaTheme="majorEastAsia"/>
            <w:sz w:val="24"/>
          </w:rPr>
          <w:t>richard.drake@umontana.edu</w:t>
        </w:r>
      </w:hyperlink>
      <w:r>
        <w:rPr>
          <w:sz w:val="24"/>
        </w:rPr>
        <w:t xml:space="preserve">. </w:t>
      </w:r>
    </w:p>
    <w:p w:rsidR="001258D4" w:rsidRDefault="001258D4" w:rsidP="001258D4">
      <w:pPr>
        <w:rPr>
          <w:sz w:val="24"/>
        </w:rPr>
      </w:pPr>
    </w:p>
    <w:p w:rsidR="001258D4" w:rsidRDefault="001258D4" w:rsidP="001258D4">
      <w:pPr>
        <w:pStyle w:val="Heading2"/>
        <w:rPr>
          <w:b w:val="0"/>
        </w:rPr>
      </w:pPr>
      <w:r>
        <w:t xml:space="preserve">Lectures, Film Showings, and </w:t>
      </w:r>
      <w:smartTag w:uri="urn:schemas-microsoft-com:office:smarttags" w:element="City">
        <w:smartTag w:uri="urn:schemas-microsoft-com:office:smarttags" w:element="place">
          <w:r>
            <w:t>Reading</w:t>
          </w:r>
        </w:smartTag>
      </w:smartTag>
      <w:r>
        <w:t xml:space="preserve"> Assignments</w:t>
      </w:r>
    </w:p>
    <w:p w:rsidR="001258D4" w:rsidRDefault="001258D4" w:rsidP="001258D4">
      <w:pPr>
        <w:rPr>
          <w:sz w:val="24"/>
        </w:rPr>
      </w:pPr>
    </w:p>
    <w:p w:rsidR="001258D4" w:rsidRDefault="001258D4" w:rsidP="001258D4">
      <w:pPr>
        <w:pStyle w:val="Heading1"/>
        <w:rPr>
          <w:b w:val="0"/>
          <w:color w:val="auto"/>
          <w:sz w:val="24"/>
        </w:rPr>
      </w:pPr>
      <w:r>
        <w:rPr>
          <w:b w:val="0"/>
          <w:color w:val="auto"/>
          <w:sz w:val="24"/>
        </w:rPr>
        <w:t>Week 1</w:t>
      </w:r>
    </w:p>
    <w:p w:rsidR="001258D4" w:rsidRDefault="001258D4" w:rsidP="001258D4">
      <w:pPr>
        <w:rPr>
          <w:sz w:val="24"/>
        </w:rPr>
      </w:pPr>
    </w:p>
    <w:p w:rsidR="001258D4" w:rsidRDefault="00395B95" w:rsidP="001258D4">
      <w:pPr>
        <w:rPr>
          <w:sz w:val="24"/>
        </w:rPr>
      </w:pPr>
      <w:r>
        <w:rPr>
          <w:sz w:val="24"/>
        </w:rPr>
        <w:tab/>
        <w:t>M</w:t>
      </w:r>
      <w:r>
        <w:rPr>
          <w:sz w:val="24"/>
        </w:rPr>
        <w:tab/>
        <w:t>25</w:t>
      </w:r>
      <w:r w:rsidR="001258D4">
        <w:rPr>
          <w:sz w:val="24"/>
        </w:rPr>
        <w:t xml:space="preserve"> January</w:t>
      </w:r>
      <w:r w:rsidR="001258D4">
        <w:rPr>
          <w:sz w:val="24"/>
        </w:rPr>
        <w:tab/>
      </w:r>
      <w:r w:rsidR="001258D4">
        <w:rPr>
          <w:sz w:val="24"/>
        </w:rPr>
        <w:tab/>
        <w:t>Introduction</w:t>
      </w:r>
    </w:p>
    <w:p w:rsidR="001258D4" w:rsidRDefault="001258D4" w:rsidP="001258D4">
      <w:pPr>
        <w:rPr>
          <w:sz w:val="24"/>
        </w:rPr>
      </w:pPr>
    </w:p>
    <w:p w:rsidR="001258D4" w:rsidRDefault="00395B95" w:rsidP="001258D4">
      <w:pPr>
        <w:rPr>
          <w:sz w:val="24"/>
        </w:rPr>
      </w:pPr>
      <w:r>
        <w:rPr>
          <w:sz w:val="24"/>
        </w:rPr>
        <w:tab/>
        <w:t>W</w:t>
      </w:r>
      <w:r>
        <w:rPr>
          <w:sz w:val="24"/>
        </w:rPr>
        <w:tab/>
        <w:t>27</w:t>
      </w:r>
      <w:r w:rsidR="001258D4">
        <w:rPr>
          <w:sz w:val="24"/>
        </w:rPr>
        <w:t xml:space="preserve"> January</w:t>
      </w:r>
      <w:r w:rsidR="001258D4">
        <w:rPr>
          <w:sz w:val="24"/>
        </w:rPr>
        <w:tab/>
      </w:r>
      <w:r w:rsidR="001258D4">
        <w:rPr>
          <w:sz w:val="24"/>
        </w:rPr>
        <w:tab/>
        <w:t xml:space="preserve">Theories about Terrorism </w:t>
      </w:r>
    </w:p>
    <w:p w:rsidR="001258D4" w:rsidRDefault="001258D4" w:rsidP="001258D4">
      <w:pPr>
        <w:rPr>
          <w:sz w:val="24"/>
        </w:rPr>
      </w:pPr>
    </w:p>
    <w:p w:rsidR="001258D4" w:rsidRDefault="001258D4" w:rsidP="001258D4">
      <w:pPr>
        <w:rPr>
          <w:i/>
          <w:sz w:val="24"/>
        </w:rPr>
      </w:pPr>
      <w:r>
        <w:rPr>
          <w:sz w:val="24"/>
        </w:rPr>
        <w:tab/>
      </w:r>
      <w:r w:rsidR="00395B95">
        <w:rPr>
          <w:sz w:val="24"/>
        </w:rPr>
        <w:t>F</w:t>
      </w:r>
      <w:r w:rsidR="00395B95">
        <w:rPr>
          <w:sz w:val="24"/>
        </w:rPr>
        <w:tab/>
        <w:t>29</w:t>
      </w:r>
      <w:r>
        <w:rPr>
          <w:sz w:val="24"/>
        </w:rPr>
        <w:t xml:space="preserve"> January</w:t>
      </w:r>
      <w:r>
        <w:rPr>
          <w:sz w:val="24"/>
        </w:rPr>
        <w:tab/>
      </w:r>
      <w:r>
        <w:rPr>
          <w:sz w:val="24"/>
        </w:rPr>
        <w:tab/>
        <w:t xml:space="preserve">Eric Hoffer, </w:t>
      </w:r>
      <w:r>
        <w:rPr>
          <w:i/>
          <w:sz w:val="24"/>
        </w:rPr>
        <w:t>The True Believer</w:t>
      </w:r>
    </w:p>
    <w:p w:rsidR="001258D4" w:rsidRDefault="001258D4" w:rsidP="001258D4">
      <w:pPr>
        <w:rPr>
          <w:i/>
          <w:sz w:val="24"/>
        </w:rPr>
      </w:pPr>
    </w:p>
    <w:p w:rsidR="001258D4" w:rsidRDefault="001258D4" w:rsidP="001258D4">
      <w:pPr>
        <w:rPr>
          <w:sz w:val="24"/>
        </w:rPr>
      </w:pPr>
      <w:r>
        <w:rPr>
          <w:sz w:val="24"/>
        </w:rPr>
        <w:t>Week 2</w:t>
      </w:r>
    </w:p>
    <w:p w:rsidR="001258D4" w:rsidRDefault="001258D4" w:rsidP="001258D4">
      <w:pPr>
        <w:rPr>
          <w:sz w:val="24"/>
        </w:rPr>
      </w:pPr>
    </w:p>
    <w:p w:rsidR="001258D4" w:rsidRDefault="00395B95" w:rsidP="001258D4">
      <w:pPr>
        <w:rPr>
          <w:sz w:val="24"/>
        </w:rPr>
      </w:pPr>
      <w:r>
        <w:rPr>
          <w:sz w:val="24"/>
        </w:rPr>
        <w:tab/>
        <w:t>M</w:t>
      </w:r>
      <w:r>
        <w:rPr>
          <w:sz w:val="24"/>
        </w:rPr>
        <w:tab/>
        <w:t>1</w:t>
      </w:r>
      <w:r w:rsidR="001258D4">
        <w:rPr>
          <w:sz w:val="24"/>
        </w:rPr>
        <w:t xml:space="preserve"> February </w:t>
      </w:r>
      <w:r w:rsidR="001258D4">
        <w:rPr>
          <w:sz w:val="24"/>
        </w:rPr>
        <w:tab/>
      </w:r>
      <w:r w:rsidR="001258D4">
        <w:rPr>
          <w:sz w:val="24"/>
        </w:rPr>
        <w:tab/>
        <w:t xml:space="preserve">The French Revolution and the Beginning of </w:t>
      </w:r>
    </w:p>
    <w:p w:rsidR="001258D4" w:rsidRDefault="001258D4" w:rsidP="001258D4">
      <w:pPr>
        <w:rPr>
          <w:sz w:val="24"/>
        </w:rPr>
      </w:pPr>
      <w:r>
        <w:rPr>
          <w:sz w:val="24"/>
        </w:rPr>
        <w:t xml:space="preserve">                                                            Modern Terrorism: Maximilien Robespierre (In</w:t>
      </w:r>
    </w:p>
    <w:p w:rsidR="001258D4" w:rsidRDefault="001258D4" w:rsidP="001258D4">
      <w:pPr>
        <w:rPr>
          <w:sz w:val="24"/>
        </w:rPr>
      </w:pPr>
      <w:r>
        <w:rPr>
          <w:sz w:val="24"/>
        </w:rPr>
        <w:tab/>
      </w:r>
      <w:r>
        <w:rPr>
          <w:sz w:val="24"/>
        </w:rPr>
        <w:tab/>
      </w:r>
      <w:r>
        <w:rPr>
          <w:sz w:val="24"/>
        </w:rPr>
        <w:tab/>
      </w:r>
      <w:r>
        <w:rPr>
          <w:sz w:val="24"/>
        </w:rPr>
        <w:tab/>
      </w:r>
      <w:r>
        <w:rPr>
          <w:sz w:val="24"/>
        </w:rPr>
        <w:tab/>
        <w:t xml:space="preserve">conjunction with this lecture, the film </w:t>
      </w:r>
      <w:r>
        <w:rPr>
          <w:i/>
          <w:sz w:val="24"/>
        </w:rPr>
        <w:t>Danton</w:t>
      </w:r>
      <w:r>
        <w:rPr>
          <w:sz w:val="24"/>
        </w:rPr>
        <w:t xml:space="preserve"> will </w:t>
      </w:r>
    </w:p>
    <w:p w:rsidR="001258D4" w:rsidRDefault="001258D4" w:rsidP="001258D4">
      <w:pPr>
        <w:ind w:left="720"/>
        <w:rPr>
          <w:b/>
        </w:rPr>
      </w:pPr>
      <w:r>
        <w:rPr>
          <w:sz w:val="24"/>
        </w:rPr>
        <w:tab/>
      </w:r>
      <w:r>
        <w:rPr>
          <w:sz w:val="24"/>
        </w:rPr>
        <w:tab/>
      </w:r>
      <w:r>
        <w:rPr>
          <w:sz w:val="24"/>
        </w:rPr>
        <w:tab/>
      </w:r>
      <w:r>
        <w:rPr>
          <w:sz w:val="24"/>
        </w:rPr>
        <w:tab/>
        <w:t xml:space="preserve">be shown on Tuesday, 3 February, at 7:00 P.M. </w:t>
      </w:r>
      <w:r>
        <w:rPr>
          <w:sz w:val="24"/>
        </w:rPr>
        <w:tab/>
      </w:r>
      <w:r>
        <w:rPr>
          <w:sz w:val="24"/>
        </w:rPr>
        <w:tab/>
      </w:r>
      <w:r>
        <w:rPr>
          <w:sz w:val="24"/>
        </w:rPr>
        <w:tab/>
      </w:r>
      <w:r>
        <w:rPr>
          <w:sz w:val="24"/>
        </w:rPr>
        <w:tab/>
      </w:r>
      <w:r>
        <w:rPr>
          <w:sz w:val="24"/>
        </w:rPr>
        <w:tab/>
        <w:t>in Urey Lecture Hall;</w:t>
      </w:r>
      <w:r>
        <w:rPr>
          <w:b/>
          <w:sz w:val="24"/>
        </w:rPr>
        <w:t xml:space="preserve"> </w:t>
      </w:r>
      <w:r>
        <w:rPr>
          <w:sz w:val="24"/>
        </w:rPr>
        <w:t xml:space="preserve">for students who cannot </w:t>
      </w:r>
      <w:r>
        <w:rPr>
          <w:sz w:val="24"/>
        </w:rPr>
        <w:tab/>
      </w:r>
      <w:r>
        <w:rPr>
          <w:sz w:val="24"/>
        </w:rPr>
        <w:tab/>
      </w:r>
      <w:r>
        <w:rPr>
          <w:sz w:val="24"/>
        </w:rPr>
        <w:tab/>
      </w:r>
      <w:r>
        <w:rPr>
          <w:sz w:val="24"/>
        </w:rPr>
        <w:tab/>
      </w:r>
      <w:r>
        <w:rPr>
          <w:sz w:val="24"/>
        </w:rPr>
        <w:tab/>
        <w:t xml:space="preserve">attend this showing, the film will be made available </w:t>
      </w:r>
      <w:r>
        <w:rPr>
          <w:sz w:val="24"/>
        </w:rPr>
        <w:tab/>
      </w:r>
      <w:r>
        <w:rPr>
          <w:sz w:val="24"/>
        </w:rPr>
        <w:tab/>
      </w:r>
      <w:r>
        <w:rPr>
          <w:sz w:val="24"/>
        </w:rPr>
        <w:tab/>
      </w:r>
      <w:r>
        <w:rPr>
          <w:sz w:val="24"/>
        </w:rPr>
        <w:tab/>
      </w:r>
      <w:r>
        <w:rPr>
          <w:sz w:val="24"/>
        </w:rPr>
        <w:tab/>
        <w:t>on the Reserve Shelf of the Library</w:t>
      </w:r>
      <w:r>
        <w:t xml:space="preserve">). </w:t>
      </w:r>
    </w:p>
    <w:p w:rsidR="001258D4" w:rsidRDefault="001258D4" w:rsidP="001258D4"/>
    <w:p w:rsidR="001258D4" w:rsidRDefault="001258D4" w:rsidP="001258D4">
      <w:r>
        <w:tab/>
      </w:r>
    </w:p>
    <w:p w:rsidR="001258D4" w:rsidRDefault="001258D4" w:rsidP="001258D4">
      <w:r>
        <w:tab/>
      </w:r>
      <w:r w:rsidR="00395B95">
        <w:rPr>
          <w:sz w:val="24"/>
          <w:szCs w:val="24"/>
        </w:rPr>
        <w:t>W</w:t>
      </w:r>
      <w:r w:rsidR="00395B95">
        <w:rPr>
          <w:sz w:val="24"/>
          <w:szCs w:val="24"/>
        </w:rPr>
        <w:tab/>
        <w:t>3</w:t>
      </w:r>
      <w:r>
        <w:rPr>
          <w:sz w:val="24"/>
          <w:szCs w:val="24"/>
        </w:rPr>
        <w:t xml:space="preserve"> February</w:t>
      </w:r>
      <w:r>
        <w:rPr>
          <w:sz w:val="24"/>
          <w:szCs w:val="24"/>
        </w:rPr>
        <w:tab/>
      </w:r>
      <w:r>
        <w:rPr>
          <w:sz w:val="24"/>
          <w:szCs w:val="24"/>
        </w:rPr>
        <w:tab/>
        <w:t>The Legacy of Terrorism in Napoleonic Europe:</w:t>
      </w:r>
    </w:p>
    <w:p w:rsidR="001258D4" w:rsidRDefault="001258D4" w:rsidP="001258D4">
      <w:pPr>
        <w:rPr>
          <w:sz w:val="24"/>
        </w:rPr>
      </w:pPr>
      <w:r>
        <w:rPr>
          <w:sz w:val="24"/>
        </w:rPr>
        <w:t xml:space="preserve">                                                            Francisco Goya’s “Disasters of War”</w:t>
      </w:r>
    </w:p>
    <w:p w:rsidR="001258D4" w:rsidRDefault="001258D4" w:rsidP="001258D4">
      <w:pPr>
        <w:rPr>
          <w:sz w:val="24"/>
        </w:rPr>
      </w:pPr>
      <w:r>
        <w:rPr>
          <w:sz w:val="24"/>
        </w:rPr>
        <w:tab/>
      </w:r>
      <w:r>
        <w:rPr>
          <w:sz w:val="24"/>
        </w:rPr>
        <w:tab/>
      </w:r>
      <w:r>
        <w:rPr>
          <w:sz w:val="24"/>
        </w:rPr>
        <w:tab/>
      </w:r>
      <w:r>
        <w:rPr>
          <w:sz w:val="24"/>
        </w:rPr>
        <w:tab/>
      </w:r>
      <w:r>
        <w:rPr>
          <w:sz w:val="24"/>
        </w:rPr>
        <w:tab/>
        <w:t>(Slide Lecture)</w:t>
      </w:r>
    </w:p>
    <w:p w:rsidR="001258D4" w:rsidRDefault="001258D4" w:rsidP="001258D4">
      <w:pPr>
        <w:rPr>
          <w:sz w:val="24"/>
        </w:rPr>
      </w:pPr>
    </w:p>
    <w:p w:rsidR="001258D4" w:rsidRDefault="001258D4" w:rsidP="001258D4">
      <w:pPr>
        <w:rPr>
          <w:sz w:val="24"/>
        </w:rPr>
      </w:pPr>
      <w:r>
        <w:rPr>
          <w:sz w:val="24"/>
        </w:rPr>
        <w:tab/>
        <w:t xml:space="preserve">F         </w:t>
      </w:r>
      <w:r w:rsidR="00395B95">
        <w:rPr>
          <w:sz w:val="24"/>
        </w:rPr>
        <w:t>5</w:t>
      </w:r>
      <w:r>
        <w:rPr>
          <w:sz w:val="24"/>
        </w:rPr>
        <w:t xml:space="preserve"> February</w:t>
      </w:r>
      <w:r>
        <w:rPr>
          <w:sz w:val="24"/>
        </w:rPr>
        <w:tab/>
      </w:r>
      <w:r>
        <w:rPr>
          <w:sz w:val="24"/>
        </w:rPr>
        <w:tab/>
        <w:t>Anarchism and the Propaganda of the Deed</w:t>
      </w:r>
    </w:p>
    <w:p w:rsidR="001258D4" w:rsidRDefault="001258D4" w:rsidP="001258D4">
      <w:pPr>
        <w:rPr>
          <w:sz w:val="24"/>
        </w:rPr>
      </w:pPr>
    </w:p>
    <w:p w:rsidR="001258D4" w:rsidRDefault="001258D4" w:rsidP="001258D4">
      <w:pPr>
        <w:rPr>
          <w:sz w:val="24"/>
        </w:rPr>
      </w:pPr>
      <w:r>
        <w:rPr>
          <w:sz w:val="24"/>
        </w:rPr>
        <w:t>Week 3</w:t>
      </w:r>
    </w:p>
    <w:p w:rsidR="001258D4" w:rsidRDefault="001258D4" w:rsidP="001258D4">
      <w:pPr>
        <w:rPr>
          <w:sz w:val="24"/>
        </w:rPr>
      </w:pPr>
    </w:p>
    <w:p w:rsidR="001258D4" w:rsidRDefault="00395B95" w:rsidP="001258D4">
      <w:pPr>
        <w:ind w:firstLine="720"/>
        <w:jc w:val="both"/>
        <w:rPr>
          <w:sz w:val="24"/>
        </w:rPr>
      </w:pPr>
      <w:r>
        <w:rPr>
          <w:sz w:val="24"/>
        </w:rPr>
        <w:t>M</w:t>
      </w:r>
      <w:r>
        <w:rPr>
          <w:sz w:val="24"/>
        </w:rPr>
        <w:tab/>
        <w:t>8</w:t>
      </w:r>
      <w:r w:rsidR="001258D4">
        <w:rPr>
          <w:sz w:val="24"/>
        </w:rPr>
        <w:t xml:space="preserve"> February</w:t>
      </w:r>
      <w:r w:rsidR="001258D4">
        <w:rPr>
          <w:sz w:val="24"/>
        </w:rPr>
        <w:tab/>
      </w:r>
      <w:r w:rsidR="001258D4">
        <w:rPr>
          <w:sz w:val="24"/>
        </w:rPr>
        <w:tab/>
        <w:t xml:space="preserve">Joseph Conrad, </w:t>
      </w:r>
      <w:r w:rsidR="001258D4">
        <w:rPr>
          <w:i/>
          <w:sz w:val="24"/>
        </w:rPr>
        <w:t>Under Western Eyes</w:t>
      </w:r>
      <w:r w:rsidR="001258D4">
        <w:rPr>
          <w:sz w:val="24"/>
        </w:rPr>
        <w:t xml:space="preserve"> </w:t>
      </w:r>
    </w:p>
    <w:p w:rsidR="001258D4" w:rsidRDefault="001258D4" w:rsidP="001258D4">
      <w:pPr>
        <w:ind w:firstLine="720"/>
        <w:jc w:val="both"/>
        <w:rPr>
          <w:sz w:val="24"/>
        </w:rPr>
      </w:pPr>
    </w:p>
    <w:p w:rsidR="001258D4" w:rsidRDefault="001258D4" w:rsidP="001258D4">
      <w:pPr>
        <w:rPr>
          <w:i/>
          <w:sz w:val="24"/>
        </w:rPr>
      </w:pPr>
      <w:r>
        <w:rPr>
          <w:sz w:val="24"/>
        </w:rPr>
        <w:tab/>
      </w:r>
      <w:r w:rsidR="00395B95">
        <w:rPr>
          <w:sz w:val="24"/>
        </w:rPr>
        <w:t>W</w:t>
      </w:r>
      <w:r w:rsidR="00395B95">
        <w:rPr>
          <w:sz w:val="24"/>
        </w:rPr>
        <w:tab/>
        <w:t>10</w:t>
      </w:r>
      <w:r>
        <w:rPr>
          <w:sz w:val="24"/>
        </w:rPr>
        <w:t xml:space="preserve"> February</w:t>
      </w:r>
      <w:r>
        <w:rPr>
          <w:sz w:val="24"/>
        </w:rPr>
        <w:tab/>
      </w:r>
      <w:r>
        <w:rPr>
          <w:sz w:val="24"/>
        </w:rPr>
        <w:tab/>
        <w:t xml:space="preserve">Marxist-Leninism and Terror: </w:t>
      </w:r>
      <w:r>
        <w:rPr>
          <w:i/>
          <w:sz w:val="24"/>
        </w:rPr>
        <w:t>The Black Book of</w:t>
      </w:r>
    </w:p>
    <w:p w:rsidR="001258D4" w:rsidRDefault="001258D4" w:rsidP="001258D4">
      <w:pPr>
        <w:rPr>
          <w:sz w:val="24"/>
        </w:rPr>
      </w:pPr>
      <w:r>
        <w:rPr>
          <w:i/>
          <w:sz w:val="24"/>
        </w:rPr>
        <w:tab/>
      </w:r>
      <w:r>
        <w:rPr>
          <w:i/>
          <w:sz w:val="24"/>
        </w:rPr>
        <w:tab/>
      </w:r>
      <w:r>
        <w:rPr>
          <w:i/>
          <w:sz w:val="24"/>
        </w:rPr>
        <w:tab/>
      </w:r>
      <w:r>
        <w:rPr>
          <w:i/>
          <w:sz w:val="24"/>
        </w:rPr>
        <w:tab/>
      </w:r>
      <w:r>
        <w:rPr>
          <w:i/>
          <w:sz w:val="24"/>
        </w:rPr>
        <w:tab/>
        <w:t xml:space="preserve">Communism </w:t>
      </w:r>
      <w:r>
        <w:rPr>
          <w:sz w:val="24"/>
        </w:rPr>
        <w:t>Debate</w:t>
      </w:r>
    </w:p>
    <w:p w:rsidR="001258D4" w:rsidRDefault="001258D4" w:rsidP="001258D4">
      <w:pPr>
        <w:rPr>
          <w:sz w:val="24"/>
        </w:rPr>
      </w:pPr>
    </w:p>
    <w:p w:rsidR="001258D4" w:rsidRDefault="00F96F05" w:rsidP="001258D4">
      <w:pPr>
        <w:rPr>
          <w:sz w:val="24"/>
        </w:rPr>
      </w:pPr>
      <w:r>
        <w:rPr>
          <w:sz w:val="24"/>
        </w:rPr>
        <w:tab/>
        <w:t>F</w:t>
      </w:r>
      <w:r>
        <w:rPr>
          <w:sz w:val="24"/>
        </w:rPr>
        <w:tab/>
        <w:t xml:space="preserve">12 </w:t>
      </w:r>
      <w:r w:rsidR="001258D4">
        <w:rPr>
          <w:sz w:val="24"/>
        </w:rPr>
        <w:t>February</w:t>
      </w:r>
      <w:r w:rsidR="001258D4">
        <w:rPr>
          <w:sz w:val="24"/>
        </w:rPr>
        <w:tab/>
      </w:r>
      <w:r w:rsidR="001258D4">
        <w:rPr>
          <w:sz w:val="24"/>
        </w:rPr>
        <w:tab/>
        <w:t>The Stalinist Terror</w:t>
      </w:r>
    </w:p>
    <w:p w:rsidR="001258D4" w:rsidRDefault="001258D4" w:rsidP="001258D4">
      <w:pPr>
        <w:rPr>
          <w:sz w:val="24"/>
        </w:rPr>
      </w:pPr>
    </w:p>
    <w:p w:rsidR="001258D4" w:rsidRDefault="001258D4" w:rsidP="001258D4">
      <w:pPr>
        <w:rPr>
          <w:sz w:val="24"/>
        </w:rPr>
      </w:pPr>
      <w:r>
        <w:rPr>
          <w:sz w:val="24"/>
        </w:rPr>
        <w:lastRenderedPageBreak/>
        <w:t>Week 4</w:t>
      </w:r>
    </w:p>
    <w:p w:rsidR="001258D4" w:rsidRDefault="001258D4" w:rsidP="001258D4">
      <w:pPr>
        <w:rPr>
          <w:sz w:val="24"/>
        </w:rPr>
      </w:pPr>
    </w:p>
    <w:p w:rsidR="001258D4" w:rsidRDefault="00395B95" w:rsidP="001258D4">
      <w:pPr>
        <w:rPr>
          <w:sz w:val="24"/>
        </w:rPr>
      </w:pPr>
      <w:r>
        <w:rPr>
          <w:sz w:val="24"/>
        </w:rPr>
        <w:tab/>
        <w:t>M</w:t>
      </w:r>
      <w:r>
        <w:rPr>
          <w:sz w:val="24"/>
        </w:rPr>
        <w:tab/>
        <w:t>15</w:t>
      </w:r>
      <w:r w:rsidR="001258D4">
        <w:rPr>
          <w:sz w:val="24"/>
        </w:rPr>
        <w:t xml:space="preserve"> February</w:t>
      </w:r>
      <w:r w:rsidR="001258D4">
        <w:rPr>
          <w:sz w:val="24"/>
        </w:rPr>
        <w:tab/>
      </w:r>
      <w:r w:rsidR="001258D4">
        <w:rPr>
          <w:sz w:val="24"/>
        </w:rPr>
        <w:tab/>
        <w:t>Holiday</w:t>
      </w:r>
      <w:r w:rsidR="001258D4">
        <w:rPr>
          <w:sz w:val="24"/>
        </w:rPr>
        <w:tab/>
      </w:r>
      <w:r w:rsidR="001258D4">
        <w:rPr>
          <w:sz w:val="24"/>
        </w:rPr>
        <w:tab/>
      </w:r>
    </w:p>
    <w:p w:rsidR="001258D4" w:rsidRDefault="001258D4" w:rsidP="001258D4">
      <w:pPr>
        <w:rPr>
          <w:sz w:val="24"/>
        </w:rPr>
      </w:pPr>
    </w:p>
    <w:p w:rsidR="001258D4" w:rsidRDefault="001258D4" w:rsidP="001258D4">
      <w:pPr>
        <w:rPr>
          <w:i/>
          <w:sz w:val="24"/>
        </w:rPr>
      </w:pPr>
      <w:r>
        <w:rPr>
          <w:sz w:val="24"/>
        </w:rPr>
        <w:tab/>
      </w:r>
      <w:r w:rsidR="00395B95">
        <w:rPr>
          <w:sz w:val="24"/>
        </w:rPr>
        <w:t>W</w:t>
      </w:r>
      <w:r w:rsidR="00395B95">
        <w:rPr>
          <w:sz w:val="24"/>
        </w:rPr>
        <w:tab/>
        <w:t>17</w:t>
      </w:r>
      <w:r>
        <w:rPr>
          <w:sz w:val="24"/>
        </w:rPr>
        <w:t xml:space="preserve"> February</w:t>
      </w:r>
      <w:r>
        <w:rPr>
          <w:sz w:val="24"/>
        </w:rPr>
        <w:tab/>
      </w:r>
      <w:r>
        <w:rPr>
          <w:sz w:val="24"/>
        </w:rPr>
        <w:tab/>
        <w:t xml:space="preserve">Arthur Koestler, </w:t>
      </w:r>
      <w:r>
        <w:rPr>
          <w:i/>
          <w:sz w:val="24"/>
        </w:rPr>
        <w:t>Darkness at Noon</w:t>
      </w:r>
      <w:r>
        <w:rPr>
          <w:sz w:val="24"/>
        </w:rPr>
        <w:tab/>
      </w:r>
    </w:p>
    <w:p w:rsidR="001258D4" w:rsidRDefault="001258D4" w:rsidP="001258D4">
      <w:pPr>
        <w:rPr>
          <w:sz w:val="24"/>
        </w:rPr>
      </w:pPr>
    </w:p>
    <w:p w:rsidR="001258D4" w:rsidRDefault="00395B95" w:rsidP="001258D4">
      <w:pPr>
        <w:ind w:firstLine="720"/>
        <w:rPr>
          <w:sz w:val="24"/>
        </w:rPr>
      </w:pPr>
      <w:r>
        <w:rPr>
          <w:sz w:val="24"/>
        </w:rPr>
        <w:t>F</w:t>
      </w:r>
      <w:r>
        <w:rPr>
          <w:sz w:val="24"/>
        </w:rPr>
        <w:tab/>
        <w:t>19</w:t>
      </w:r>
      <w:r w:rsidR="001258D4">
        <w:rPr>
          <w:sz w:val="24"/>
        </w:rPr>
        <w:t xml:space="preserve"> February</w:t>
      </w:r>
      <w:r w:rsidR="001258D4">
        <w:rPr>
          <w:sz w:val="24"/>
        </w:rPr>
        <w:tab/>
      </w:r>
      <w:r w:rsidR="001258D4">
        <w:rPr>
          <w:sz w:val="24"/>
        </w:rPr>
        <w:tab/>
        <w:t>Fascism and Terror (Slide Lecture)</w:t>
      </w:r>
    </w:p>
    <w:p w:rsidR="001258D4" w:rsidRDefault="001258D4" w:rsidP="001258D4">
      <w:pPr>
        <w:ind w:firstLine="720"/>
        <w:rPr>
          <w:sz w:val="24"/>
        </w:rPr>
      </w:pPr>
      <w:r>
        <w:rPr>
          <w:sz w:val="24"/>
        </w:rPr>
        <w:tab/>
      </w:r>
    </w:p>
    <w:p w:rsidR="001258D4" w:rsidRDefault="001258D4" w:rsidP="001258D4">
      <w:pPr>
        <w:rPr>
          <w:sz w:val="24"/>
        </w:rPr>
      </w:pPr>
      <w:r>
        <w:rPr>
          <w:sz w:val="24"/>
        </w:rPr>
        <w:t>Week 5</w:t>
      </w:r>
    </w:p>
    <w:p w:rsidR="001258D4" w:rsidRDefault="001258D4" w:rsidP="001258D4">
      <w:pPr>
        <w:rPr>
          <w:sz w:val="24"/>
        </w:rPr>
      </w:pPr>
    </w:p>
    <w:p w:rsidR="001258D4" w:rsidRDefault="00395B95" w:rsidP="001258D4">
      <w:pPr>
        <w:ind w:firstLine="720"/>
        <w:rPr>
          <w:sz w:val="24"/>
        </w:rPr>
      </w:pPr>
      <w:r>
        <w:rPr>
          <w:sz w:val="24"/>
        </w:rPr>
        <w:t>M</w:t>
      </w:r>
      <w:r>
        <w:rPr>
          <w:sz w:val="24"/>
        </w:rPr>
        <w:tab/>
        <w:t>22</w:t>
      </w:r>
      <w:r w:rsidR="001258D4">
        <w:rPr>
          <w:sz w:val="24"/>
        </w:rPr>
        <w:t xml:space="preserve"> February</w:t>
      </w:r>
      <w:r w:rsidR="001258D4">
        <w:rPr>
          <w:sz w:val="24"/>
        </w:rPr>
        <w:tab/>
      </w:r>
      <w:r w:rsidR="001258D4">
        <w:rPr>
          <w:sz w:val="24"/>
        </w:rPr>
        <w:tab/>
        <w:t>Nazism and Terror: Historical Background</w:t>
      </w:r>
    </w:p>
    <w:p w:rsidR="001258D4" w:rsidRDefault="001258D4" w:rsidP="001258D4">
      <w:pPr>
        <w:rPr>
          <w:sz w:val="24"/>
        </w:rPr>
      </w:pPr>
    </w:p>
    <w:p w:rsidR="001258D4" w:rsidRDefault="00395B95" w:rsidP="001258D4">
      <w:pPr>
        <w:ind w:left="1440" w:hanging="720"/>
        <w:rPr>
          <w:sz w:val="24"/>
        </w:rPr>
      </w:pPr>
      <w:r>
        <w:rPr>
          <w:sz w:val="24"/>
        </w:rPr>
        <w:t>W</w:t>
      </w:r>
      <w:r>
        <w:rPr>
          <w:sz w:val="24"/>
        </w:rPr>
        <w:tab/>
        <w:t>24</w:t>
      </w:r>
      <w:r w:rsidR="001258D4">
        <w:rPr>
          <w:sz w:val="24"/>
        </w:rPr>
        <w:t xml:space="preserve"> February</w:t>
      </w:r>
      <w:r w:rsidR="001258D4">
        <w:rPr>
          <w:sz w:val="24"/>
        </w:rPr>
        <w:tab/>
      </w:r>
      <w:r w:rsidR="001258D4">
        <w:rPr>
          <w:sz w:val="24"/>
        </w:rPr>
        <w:tab/>
        <w:t xml:space="preserve">The Final Solution (A review session for the first </w:t>
      </w:r>
    </w:p>
    <w:p w:rsidR="001258D4" w:rsidRDefault="001258D4" w:rsidP="001258D4">
      <w:pPr>
        <w:ind w:left="3600" w:firstLine="60"/>
        <w:rPr>
          <w:sz w:val="24"/>
        </w:rPr>
      </w:pPr>
      <w:r>
        <w:rPr>
          <w:sz w:val="24"/>
        </w:rPr>
        <w:t>examination will be held at 4:00 P. M. in the North Underground Lecture Hall</w:t>
      </w:r>
      <w:r w:rsidR="006B4E20">
        <w:rPr>
          <w:sz w:val="24"/>
        </w:rPr>
        <w:t xml:space="preserve"> 101</w:t>
      </w:r>
      <w:r>
        <w:rPr>
          <w:b/>
          <w:sz w:val="24"/>
        </w:rPr>
        <w:t>.</w:t>
      </w:r>
      <w:r>
        <w:rPr>
          <w:sz w:val="24"/>
        </w:rPr>
        <w:t xml:space="preserve"> For people who cannot attend, the review session will be recorded. The audiotapes then will be made available electronically.)</w:t>
      </w:r>
    </w:p>
    <w:p w:rsidR="001258D4" w:rsidRDefault="001258D4" w:rsidP="001258D4">
      <w:pPr>
        <w:rPr>
          <w:sz w:val="24"/>
        </w:rPr>
      </w:pPr>
    </w:p>
    <w:p w:rsidR="001258D4" w:rsidRDefault="00395B95" w:rsidP="001258D4">
      <w:pPr>
        <w:rPr>
          <w:sz w:val="24"/>
        </w:rPr>
      </w:pPr>
      <w:r>
        <w:rPr>
          <w:sz w:val="24"/>
        </w:rPr>
        <w:tab/>
        <w:t>F</w:t>
      </w:r>
      <w:r>
        <w:rPr>
          <w:sz w:val="24"/>
        </w:rPr>
        <w:tab/>
        <w:t>26</w:t>
      </w:r>
      <w:r w:rsidR="001258D4">
        <w:rPr>
          <w:sz w:val="24"/>
        </w:rPr>
        <w:t xml:space="preserve"> February</w:t>
      </w:r>
      <w:r w:rsidR="001258D4">
        <w:rPr>
          <w:sz w:val="24"/>
        </w:rPr>
        <w:tab/>
      </w:r>
      <w:r w:rsidR="001258D4">
        <w:rPr>
          <w:sz w:val="24"/>
        </w:rPr>
        <w:tab/>
        <w:t>First Examination</w:t>
      </w:r>
    </w:p>
    <w:p w:rsidR="001258D4" w:rsidRDefault="001258D4" w:rsidP="001258D4">
      <w:pPr>
        <w:rPr>
          <w:sz w:val="24"/>
        </w:rPr>
      </w:pPr>
    </w:p>
    <w:p w:rsidR="001258D4" w:rsidRDefault="001258D4" w:rsidP="001258D4">
      <w:pPr>
        <w:rPr>
          <w:sz w:val="24"/>
        </w:rPr>
      </w:pPr>
      <w:r>
        <w:rPr>
          <w:sz w:val="24"/>
        </w:rPr>
        <w:t>Week 6</w:t>
      </w:r>
    </w:p>
    <w:p w:rsidR="001258D4" w:rsidRDefault="001258D4" w:rsidP="001258D4">
      <w:pPr>
        <w:rPr>
          <w:sz w:val="24"/>
        </w:rPr>
      </w:pPr>
    </w:p>
    <w:p w:rsidR="001258D4" w:rsidRDefault="001258D4" w:rsidP="001258D4">
      <w:pPr>
        <w:rPr>
          <w:sz w:val="24"/>
        </w:rPr>
      </w:pPr>
      <w:r>
        <w:rPr>
          <w:sz w:val="24"/>
        </w:rPr>
        <w:tab/>
        <w:t>M</w:t>
      </w:r>
      <w:r>
        <w:rPr>
          <w:sz w:val="24"/>
        </w:rPr>
        <w:tab/>
      </w:r>
      <w:r w:rsidR="00395B95">
        <w:rPr>
          <w:sz w:val="24"/>
        </w:rPr>
        <w:t>29 February</w:t>
      </w:r>
      <w:r>
        <w:rPr>
          <w:sz w:val="24"/>
        </w:rPr>
        <w:tab/>
      </w:r>
      <w:r>
        <w:rPr>
          <w:sz w:val="24"/>
        </w:rPr>
        <w:tab/>
        <w:t xml:space="preserve">Terrorism in Latin America: An Overview </w:t>
      </w:r>
    </w:p>
    <w:p w:rsidR="001258D4" w:rsidRDefault="001258D4" w:rsidP="001258D4">
      <w:pPr>
        <w:rPr>
          <w:sz w:val="24"/>
        </w:rPr>
      </w:pPr>
    </w:p>
    <w:p w:rsidR="001258D4" w:rsidRDefault="001258D4" w:rsidP="001258D4">
      <w:pPr>
        <w:rPr>
          <w:sz w:val="24"/>
        </w:rPr>
      </w:pPr>
      <w:r>
        <w:rPr>
          <w:sz w:val="24"/>
        </w:rPr>
        <w:tab/>
      </w:r>
      <w:r w:rsidR="00395B95">
        <w:rPr>
          <w:sz w:val="24"/>
        </w:rPr>
        <w:t>W</w:t>
      </w:r>
      <w:r w:rsidR="00395B95">
        <w:rPr>
          <w:sz w:val="24"/>
        </w:rPr>
        <w:tab/>
        <w:t>2</w:t>
      </w:r>
      <w:r>
        <w:rPr>
          <w:sz w:val="24"/>
        </w:rPr>
        <w:t xml:space="preserve"> March</w:t>
      </w:r>
      <w:r>
        <w:rPr>
          <w:sz w:val="24"/>
        </w:rPr>
        <w:tab/>
      </w:r>
      <w:r>
        <w:rPr>
          <w:sz w:val="24"/>
        </w:rPr>
        <w:tab/>
        <w:t xml:space="preserve">The “Disappeared” of Argentina </w:t>
      </w:r>
    </w:p>
    <w:p w:rsidR="001258D4" w:rsidRDefault="001258D4" w:rsidP="001258D4">
      <w:pPr>
        <w:rPr>
          <w:sz w:val="24"/>
        </w:rPr>
      </w:pPr>
      <w:r>
        <w:rPr>
          <w:sz w:val="24"/>
        </w:rPr>
        <w:tab/>
      </w:r>
      <w:r>
        <w:rPr>
          <w:sz w:val="24"/>
        </w:rPr>
        <w:tab/>
      </w:r>
      <w:r>
        <w:rPr>
          <w:sz w:val="24"/>
        </w:rPr>
        <w:tab/>
      </w:r>
      <w:r>
        <w:rPr>
          <w:sz w:val="24"/>
        </w:rPr>
        <w:tab/>
      </w:r>
    </w:p>
    <w:p w:rsidR="001258D4" w:rsidRDefault="001258D4" w:rsidP="001258D4">
      <w:pPr>
        <w:rPr>
          <w:i/>
          <w:sz w:val="24"/>
        </w:rPr>
      </w:pPr>
      <w:r>
        <w:rPr>
          <w:sz w:val="24"/>
        </w:rPr>
        <w:tab/>
      </w:r>
      <w:r w:rsidR="00395B95">
        <w:rPr>
          <w:sz w:val="24"/>
        </w:rPr>
        <w:t>F</w:t>
      </w:r>
      <w:r w:rsidR="00395B95">
        <w:rPr>
          <w:sz w:val="24"/>
        </w:rPr>
        <w:tab/>
        <w:t>4</w:t>
      </w:r>
      <w:r>
        <w:rPr>
          <w:sz w:val="24"/>
        </w:rPr>
        <w:t xml:space="preserve"> March</w:t>
      </w:r>
      <w:r>
        <w:rPr>
          <w:sz w:val="24"/>
        </w:rPr>
        <w:tab/>
      </w:r>
      <w:r>
        <w:rPr>
          <w:sz w:val="24"/>
        </w:rPr>
        <w:tab/>
        <w:t xml:space="preserve">Mark Danner, </w:t>
      </w:r>
      <w:r>
        <w:rPr>
          <w:i/>
          <w:sz w:val="24"/>
        </w:rPr>
        <w:t>Massacre at El Mozote</w:t>
      </w:r>
    </w:p>
    <w:p w:rsidR="001258D4" w:rsidRDefault="001258D4" w:rsidP="001258D4">
      <w:pPr>
        <w:rPr>
          <w:i/>
          <w:sz w:val="24"/>
        </w:rPr>
      </w:pPr>
    </w:p>
    <w:p w:rsidR="001258D4" w:rsidRDefault="001258D4" w:rsidP="001258D4">
      <w:pPr>
        <w:rPr>
          <w:sz w:val="24"/>
        </w:rPr>
      </w:pPr>
      <w:r>
        <w:rPr>
          <w:sz w:val="24"/>
        </w:rPr>
        <w:t>Week 7</w:t>
      </w:r>
    </w:p>
    <w:p w:rsidR="001258D4" w:rsidRDefault="001258D4" w:rsidP="001258D4">
      <w:pPr>
        <w:rPr>
          <w:sz w:val="24"/>
        </w:rPr>
      </w:pPr>
    </w:p>
    <w:p w:rsidR="001258D4" w:rsidRDefault="00395B95" w:rsidP="001258D4">
      <w:pPr>
        <w:rPr>
          <w:sz w:val="24"/>
        </w:rPr>
      </w:pPr>
      <w:r>
        <w:rPr>
          <w:sz w:val="24"/>
        </w:rPr>
        <w:tab/>
        <w:t>M</w:t>
      </w:r>
      <w:r>
        <w:rPr>
          <w:sz w:val="24"/>
        </w:rPr>
        <w:tab/>
        <w:t>7</w:t>
      </w:r>
      <w:r w:rsidR="001258D4">
        <w:rPr>
          <w:sz w:val="24"/>
        </w:rPr>
        <w:t xml:space="preserve"> March</w:t>
      </w:r>
      <w:r w:rsidR="001258D4">
        <w:rPr>
          <w:sz w:val="24"/>
        </w:rPr>
        <w:tab/>
      </w:r>
      <w:r w:rsidR="001258D4">
        <w:rPr>
          <w:sz w:val="24"/>
        </w:rPr>
        <w:tab/>
        <w:t>Peru: The Shining Path</w:t>
      </w:r>
    </w:p>
    <w:p w:rsidR="001258D4" w:rsidRDefault="001258D4" w:rsidP="001258D4">
      <w:pPr>
        <w:rPr>
          <w:sz w:val="24"/>
        </w:rPr>
      </w:pPr>
    </w:p>
    <w:p w:rsidR="001258D4" w:rsidRDefault="00395B95" w:rsidP="001258D4">
      <w:pPr>
        <w:rPr>
          <w:sz w:val="24"/>
        </w:rPr>
      </w:pPr>
      <w:r>
        <w:rPr>
          <w:sz w:val="24"/>
        </w:rPr>
        <w:tab/>
        <w:t>W</w:t>
      </w:r>
      <w:r>
        <w:rPr>
          <w:sz w:val="24"/>
        </w:rPr>
        <w:tab/>
        <w:t>9</w:t>
      </w:r>
      <w:r w:rsidR="001258D4">
        <w:rPr>
          <w:sz w:val="24"/>
        </w:rPr>
        <w:t xml:space="preserve"> March</w:t>
      </w:r>
      <w:r w:rsidR="001258D4">
        <w:rPr>
          <w:sz w:val="24"/>
        </w:rPr>
        <w:tab/>
      </w:r>
      <w:r w:rsidR="001258D4">
        <w:rPr>
          <w:sz w:val="24"/>
        </w:rPr>
        <w:tab/>
        <w:t>Terrorism in the Middle East: The Historical</w:t>
      </w:r>
    </w:p>
    <w:p w:rsidR="001258D4" w:rsidRDefault="001258D4" w:rsidP="001258D4">
      <w:pPr>
        <w:rPr>
          <w:sz w:val="24"/>
        </w:rPr>
      </w:pPr>
      <w:r>
        <w:rPr>
          <w:sz w:val="24"/>
        </w:rPr>
        <w:tab/>
      </w:r>
      <w:r>
        <w:rPr>
          <w:sz w:val="24"/>
        </w:rPr>
        <w:tab/>
      </w:r>
      <w:r>
        <w:rPr>
          <w:sz w:val="24"/>
        </w:rPr>
        <w:tab/>
      </w:r>
      <w:r>
        <w:rPr>
          <w:sz w:val="24"/>
        </w:rPr>
        <w:tab/>
      </w:r>
      <w:r>
        <w:rPr>
          <w:sz w:val="24"/>
        </w:rPr>
        <w:tab/>
        <w:t>Background</w:t>
      </w:r>
    </w:p>
    <w:p w:rsidR="001258D4" w:rsidRDefault="001258D4" w:rsidP="001258D4">
      <w:pPr>
        <w:rPr>
          <w:sz w:val="24"/>
        </w:rPr>
      </w:pPr>
    </w:p>
    <w:p w:rsidR="001258D4" w:rsidRDefault="00395B95" w:rsidP="001258D4">
      <w:pPr>
        <w:rPr>
          <w:sz w:val="24"/>
        </w:rPr>
      </w:pPr>
      <w:r>
        <w:rPr>
          <w:sz w:val="24"/>
        </w:rPr>
        <w:tab/>
        <w:t>F</w:t>
      </w:r>
      <w:r>
        <w:rPr>
          <w:sz w:val="24"/>
        </w:rPr>
        <w:tab/>
        <w:t>11</w:t>
      </w:r>
      <w:r w:rsidR="001258D4">
        <w:rPr>
          <w:sz w:val="24"/>
        </w:rPr>
        <w:t xml:space="preserve"> March</w:t>
      </w:r>
      <w:r w:rsidR="001258D4">
        <w:rPr>
          <w:sz w:val="24"/>
        </w:rPr>
        <w:tab/>
      </w:r>
      <w:r w:rsidR="001258D4">
        <w:rPr>
          <w:sz w:val="24"/>
        </w:rPr>
        <w:tab/>
        <w:t>Israeli Perspectives</w:t>
      </w:r>
    </w:p>
    <w:p w:rsidR="001258D4" w:rsidRDefault="001258D4" w:rsidP="001258D4">
      <w:pPr>
        <w:rPr>
          <w:sz w:val="24"/>
        </w:rPr>
      </w:pPr>
    </w:p>
    <w:p w:rsidR="001258D4" w:rsidRDefault="001258D4" w:rsidP="001258D4">
      <w:pPr>
        <w:rPr>
          <w:sz w:val="24"/>
        </w:rPr>
      </w:pPr>
      <w:r>
        <w:rPr>
          <w:sz w:val="24"/>
        </w:rPr>
        <w:t>Week 8</w:t>
      </w:r>
    </w:p>
    <w:p w:rsidR="001258D4" w:rsidRDefault="001258D4" w:rsidP="001258D4">
      <w:pPr>
        <w:rPr>
          <w:sz w:val="24"/>
        </w:rPr>
      </w:pPr>
    </w:p>
    <w:p w:rsidR="001258D4" w:rsidRDefault="00395B95" w:rsidP="001258D4">
      <w:pPr>
        <w:rPr>
          <w:sz w:val="24"/>
        </w:rPr>
      </w:pPr>
      <w:r>
        <w:rPr>
          <w:sz w:val="24"/>
        </w:rPr>
        <w:tab/>
        <w:t>M</w:t>
      </w:r>
      <w:r>
        <w:rPr>
          <w:sz w:val="24"/>
        </w:rPr>
        <w:tab/>
        <w:t>14</w:t>
      </w:r>
      <w:r w:rsidR="001258D4">
        <w:rPr>
          <w:sz w:val="24"/>
        </w:rPr>
        <w:t xml:space="preserve"> March</w:t>
      </w:r>
      <w:r w:rsidR="001258D4">
        <w:rPr>
          <w:sz w:val="24"/>
        </w:rPr>
        <w:tab/>
      </w:r>
      <w:r w:rsidR="001258D4">
        <w:rPr>
          <w:sz w:val="24"/>
        </w:rPr>
        <w:tab/>
        <w:t>Arab Perspectives</w:t>
      </w:r>
    </w:p>
    <w:p w:rsidR="001258D4" w:rsidRDefault="001258D4" w:rsidP="001258D4">
      <w:pPr>
        <w:rPr>
          <w:sz w:val="24"/>
        </w:rPr>
      </w:pPr>
    </w:p>
    <w:p w:rsidR="001258D4" w:rsidRDefault="00395B95" w:rsidP="001258D4">
      <w:pPr>
        <w:rPr>
          <w:sz w:val="24"/>
        </w:rPr>
      </w:pPr>
      <w:r>
        <w:rPr>
          <w:sz w:val="24"/>
        </w:rPr>
        <w:tab/>
        <w:t>W</w:t>
      </w:r>
      <w:r>
        <w:rPr>
          <w:sz w:val="24"/>
        </w:rPr>
        <w:tab/>
        <w:t>16</w:t>
      </w:r>
      <w:r w:rsidR="001258D4">
        <w:rPr>
          <w:sz w:val="24"/>
        </w:rPr>
        <w:t xml:space="preserve"> March</w:t>
      </w:r>
      <w:r w:rsidR="001258D4">
        <w:rPr>
          <w:sz w:val="24"/>
        </w:rPr>
        <w:tab/>
      </w:r>
      <w:r w:rsidR="001258D4">
        <w:rPr>
          <w:sz w:val="24"/>
        </w:rPr>
        <w:tab/>
        <w:t xml:space="preserve">Islamic Fundamentalism in Egypt </w:t>
      </w:r>
    </w:p>
    <w:p w:rsidR="001258D4" w:rsidRDefault="001258D4" w:rsidP="001258D4">
      <w:pPr>
        <w:rPr>
          <w:sz w:val="24"/>
        </w:rPr>
      </w:pPr>
    </w:p>
    <w:p w:rsidR="001258D4" w:rsidRDefault="001258D4" w:rsidP="001258D4">
      <w:pPr>
        <w:rPr>
          <w:sz w:val="24"/>
        </w:rPr>
      </w:pPr>
      <w:r>
        <w:rPr>
          <w:sz w:val="24"/>
        </w:rPr>
        <w:tab/>
      </w:r>
      <w:r w:rsidR="00395B95">
        <w:rPr>
          <w:sz w:val="24"/>
        </w:rPr>
        <w:t>F</w:t>
      </w:r>
      <w:r w:rsidR="00395B95">
        <w:rPr>
          <w:sz w:val="24"/>
        </w:rPr>
        <w:tab/>
        <w:t>18</w:t>
      </w:r>
      <w:r>
        <w:rPr>
          <w:sz w:val="24"/>
        </w:rPr>
        <w:t xml:space="preserve"> March</w:t>
      </w:r>
      <w:r>
        <w:rPr>
          <w:sz w:val="24"/>
        </w:rPr>
        <w:tab/>
      </w:r>
      <w:r>
        <w:rPr>
          <w:sz w:val="24"/>
        </w:rPr>
        <w:tab/>
        <w:t xml:space="preserve">The Historical Background of Shi’ite Radicalism in </w:t>
      </w:r>
      <w:r>
        <w:rPr>
          <w:sz w:val="24"/>
        </w:rPr>
        <w:tab/>
      </w:r>
      <w:r>
        <w:rPr>
          <w:sz w:val="24"/>
        </w:rPr>
        <w:tab/>
      </w:r>
      <w:r>
        <w:rPr>
          <w:sz w:val="24"/>
        </w:rPr>
        <w:tab/>
      </w:r>
      <w:r>
        <w:rPr>
          <w:sz w:val="24"/>
        </w:rPr>
        <w:tab/>
      </w:r>
      <w:r>
        <w:rPr>
          <w:sz w:val="24"/>
        </w:rPr>
        <w:tab/>
      </w:r>
      <w:r>
        <w:rPr>
          <w:sz w:val="24"/>
        </w:rPr>
        <w:tab/>
      </w:r>
      <w:r>
        <w:rPr>
          <w:sz w:val="24"/>
        </w:rPr>
        <w:tab/>
        <w:t>Iran</w:t>
      </w:r>
    </w:p>
    <w:p w:rsidR="001258D4" w:rsidRDefault="001258D4" w:rsidP="001258D4">
      <w:pPr>
        <w:rPr>
          <w:sz w:val="24"/>
        </w:rPr>
      </w:pPr>
    </w:p>
    <w:p w:rsidR="001258D4" w:rsidRDefault="001258D4" w:rsidP="001258D4">
      <w:pPr>
        <w:rPr>
          <w:sz w:val="24"/>
        </w:rPr>
      </w:pPr>
      <w:r>
        <w:rPr>
          <w:sz w:val="24"/>
        </w:rPr>
        <w:t>Week 9</w:t>
      </w:r>
    </w:p>
    <w:p w:rsidR="001258D4" w:rsidRDefault="001258D4" w:rsidP="001258D4">
      <w:pPr>
        <w:rPr>
          <w:sz w:val="24"/>
        </w:rPr>
      </w:pPr>
      <w:r>
        <w:rPr>
          <w:sz w:val="24"/>
        </w:rPr>
        <w:tab/>
      </w:r>
      <w:r>
        <w:rPr>
          <w:sz w:val="24"/>
        </w:rPr>
        <w:tab/>
      </w:r>
      <w:r>
        <w:rPr>
          <w:sz w:val="24"/>
        </w:rPr>
        <w:tab/>
      </w:r>
      <w:r>
        <w:rPr>
          <w:sz w:val="24"/>
        </w:rPr>
        <w:tab/>
        <w:t xml:space="preserve">  </w:t>
      </w:r>
    </w:p>
    <w:p w:rsidR="001258D4" w:rsidRDefault="001258D4" w:rsidP="001258D4">
      <w:pPr>
        <w:rPr>
          <w:sz w:val="24"/>
        </w:rPr>
      </w:pPr>
      <w:r>
        <w:rPr>
          <w:sz w:val="24"/>
        </w:rPr>
        <w:tab/>
      </w:r>
      <w:r w:rsidR="00395B95">
        <w:rPr>
          <w:sz w:val="24"/>
        </w:rPr>
        <w:t>M</w:t>
      </w:r>
      <w:r w:rsidR="00395B95">
        <w:rPr>
          <w:sz w:val="24"/>
        </w:rPr>
        <w:tab/>
        <w:t>21</w:t>
      </w:r>
      <w:r>
        <w:rPr>
          <w:sz w:val="24"/>
        </w:rPr>
        <w:t xml:space="preserve"> March</w:t>
      </w:r>
      <w:r>
        <w:rPr>
          <w:sz w:val="24"/>
        </w:rPr>
        <w:tab/>
      </w:r>
      <w:r>
        <w:rPr>
          <w:sz w:val="24"/>
        </w:rPr>
        <w:tab/>
        <w:t>The Thought of the Ayatollah Khomeini (Reading:</w:t>
      </w:r>
    </w:p>
    <w:p w:rsidR="001258D4" w:rsidRDefault="001258D4" w:rsidP="001258D4">
      <w:pPr>
        <w:rPr>
          <w:sz w:val="24"/>
        </w:rPr>
      </w:pPr>
      <w:r>
        <w:rPr>
          <w:sz w:val="24"/>
        </w:rPr>
        <w:tab/>
      </w:r>
      <w:r>
        <w:rPr>
          <w:sz w:val="24"/>
        </w:rPr>
        <w:tab/>
      </w:r>
      <w:r>
        <w:rPr>
          <w:sz w:val="24"/>
        </w:rPr>
        <w:tab/>
      </w:r>
      <w:r>
        <w:rPr>
          <w:sz w:val="24"/>
        </w:rPr>
        <w:tab/>
      </w:r>
      <w:r>
        <w:rPr>
          <w:sz w:val="24"/>
        </w:rPr>
        <w:tab/>
        <w:t xml:space="preserve">Articles on the Reserve Shelf and available on </w:t>
      </w:r>
      <w:r>
        <w:rPr>
          <w:sz w:val="24"/>
        </w:rPr>
        <w:tab/>
      </w:r>
      <w:r>
        <w:rPr>
          <w:sz w:val="24"/>
        </w:rPr>
        <w:tab/>
      </w:r>
      <w:r>
        <w:rPr>
          <w:sz w:val="24"/>
        </w:rPr>
        <w:tab/>
      </w:r>
      <w:r>
        <w:rPr>
          <w:sz w:val="24"/>
        </w:rPr>
        <w:tab/>
      </w:r>
      <w:r>
        <w:rPr>
          <w:sz w:val="24"/>
        </w:rPr>
        <w:tab/>
      </w:r>
      <w:r>
        <w:rPr>
          <w:sz w:val="24"/>
        </w:rPr>
        <w:tab/>
      </w:r>
      <w:r>
        <w:rPr>
          <w:sz w:val="24"/>
        </w:rPr>
        <w:tab/>
        <w:t xml:space="preserve">Electronic Reserve) </w:t>
      </w:r>
    </w:p>
    <w:p w:rsidR="001258D4" w:rsidRDefault="001258D4" w:rsidP="001258D4">
      <w:pPr>
        <w:rPr>
          <w:sz w:val="24"/>
        </w:rPr>
      </w:pPr>
    </w:p>
    <w:p w:rsidR="000E1E04" w:rsidRDefault="001258D4" w:rsidP="000E1E04">
      <w:pPr>
        <w:ind w:firstLine="720"/>
        <w:rPr>
          <w:sz w:val="24"/>
        </w:rPr>
      </w:pPr>
      <w:r>
        <w:rPr>
          <w:sz w:val="24"/>
        </w:rPr>
        <w:t xml:space="preserve"> </w:t>
      </w:r>
      <w:r w:rsidR="00395B95">
        <w:rPr>
          <w:sz w:val="24"/>
        </w:rPr>
        <w:t>W</w:t>
      </w:r>
      <w:r w:rsidR="00395B95">
        <w:rPr>
          <w:sz w:val="24"/>
        </w:rPr>
        <w:tab/>
        <w:t>23</w:t>
      </w:r>
      <w:r>
        <w:rPr>
          <w:sz w:val="24"/>
        </w:rPr>
        <w:t xml:space="preserve"> March</w:t>
      </w:r>
      <w:r>
        <w:rPr>
          <w:sz w:val="24"/>
        </w:rPr>
        <w:tab/>
      </w:r>
      <w:r>
        <w:rPr>
          <w:sz w:val="24"/>
        </w:rPr>
        <w:tab/>
        <w:t xml:space="preserve">Ahmed Rashid, </w:t>
      </w:r>
      <w:r>
        <w:rPr>
          <w:i/>
          <w:sz w:val="24"/>
        </w:rPr>
        <w:t xml:space="preserve">Jihad: The Rise of Militant </w:t>
      </w:r>
      <w:r w:rsidR="000E1E04">
        <w:rPr>
          <w:i/>
          <w:sz w:val="24"/>
        </w:rPr>
        <w:tab/>
      </w:r>
      <w:r w:rsidR="000E1E04">
        <w:rPr>
          <w:i/>
          <w:sz w:val="24"/>
        </w:rPr>
        <w:tab/>
      </w:r>
      <w:r w:rsidR="000E1E04">
        <w:rPr>
          <w:i/>
          <w:sz w:val="24"/>
        </w:rPr>
        <w:tab/>
      </w:r>
      <w:r w:rsidR="000E1E04">
        <w:rPr>
          <w:i/>
          <w:sz w:val="24"/>
        </w:rPr>
        <w:tab/>
      </w:r>
      <w:r w:rsidR="000E1E04">
        <w:rPr>
          <w:i/>
          <w:sz w:val="24"/>
        </w:rPr>
        <w:tab/>
      </w:r>
      <w:r w:rsidR="000E1E04">
        <w:rPr>
          <w:i/>
          <w:sz w:val="24"/>
        </w:rPr>
        <w:tab/>
      </w:r>
      <w:r w:rsidR="000E1E04">
        <w:rPr>
          <w:i/>
          <w:sz w:val="24"/>
        </w:rPr>
        <w:tab/>
      </w:r>
      <w:r>
        <w:rPr>
          <w:i/>
          <w:sz w:val="24"/>
        </w:rPr>
        <w:t xml:space="preserve">Islam in Central Asia </w:t>
      </w:r>
      <w:r w:rsidR="000E1E04">
        <w:rPr>
          <w:sz w:val="24"/>
        </w:rPr>
        <w:t xml:space="preserve">(A review session for the </w:t>
      </w:r>
      <w:r w:rsidR="000E1E04">
        <w:rPr>
          <w:sz w:val="24"/>
        </w:rPr>
        <w:tab/>
      </w:r>
      <w:r w:rsidR="000E1E04">
        <w:rPr>
          <w:sz w:val="24"/>
        </w:rPr>
        <w:tab/>
      </w:r>
      <w:r w:rsidR="000E1E04">
        <w:rPr>
          <w:sz w:val="24"/>
        </w:rPr>
        <w:tab/>
      </w:r>
      <w:r w:rsidR="000E1E04">
        <w:rPr>
          <w:sz w:val="24"/>
        </w:rPr>
        <w:tab/>
      </w:r>
      <w:r w:rsidR="000E1E04">
        <w:rPr>
          <w:sz w:val="24"/>
        </w:rPr>
        <w:tab/>
      </w:r>
      <w:r w:rsidR="000E1E04">
        <w:rPr>
          <w:sz w:val="24"/>
        </w:rPr>
        <w:tab/>
        <w:t>second examination will be held at 4:00 P.M</w:t>
      </w:r>
      <w:r w:rsidR="000E1E04">
        <w:rPr>
          <w:b/>
          <w:sz w:val="24"/>
        </w:rPr>
        <w:t>.</w:t>
      </w:r>
      <w:r w:rsidR="000E1E04">
        <w:rPr>
          <w:sz w:val="24"/>
        </w:rPr>
        <w:t xml:space="preserve">. in </w:t>
      </w:r>
      <w:r w:rsidR="000E1E04">
        <w:rPr>
          <w:sz w:val="24"/>
        </w:rPr>
        <w:tab/>
      </w:r>
      <w:r w:rsidR="000E1E04">
        <w:rPr>
          <w:sz w:val="24"/>
        </w:rPr>
        <w:tab/>
      </w:r>
      <w:r w:rsidR="000E1E04">
        <w:rPr>
          <w:sz w:val="24"/>
        </w:rPr>
        <w:tab/>
      </w:r>
      <w:r w:rsidR="000E1E04">
        <w:rPr>
          <w:sz w:val="24"/>
        </w:rPr>
        <w:tab/>
      </w:r>
      <w:r w:rsidR="000E1E04">
        <w:rPr>
          <w:sz w:val="24"/>
        </w:rPr>
        <w:tab/>
      </w:r>
      <w:r w:rsidR="000E1E04">
        <w:rPr>
          <w:sz w:val="24"/>
        </w:rPr>
        <w:tab/>
        <w:t>the North Underground Lecture Hall</w:t>
      </w:r>
      <w:r w:rsidR="006B4E20">
        <w:rPr>
          <w:sz w:val="24"/>
        </w:rPr>
        <w:t xml:space="preserve"> 101. For </w:t>
      </w:r>
      <w:r w:rsidR="006B4E20">
        <w:rPr>
          <w:sz w:val="24"/>
        </w:rPr>
        <w:tab/>
      </w:r>
      <w:r w:rsidR="006B4E20">
        <w:rPr>
          <w:sz w:val="24"/>
        </w:rPr>
        <w:tab/>
      </w:r>
      <w:r w:rsidR="006B4E20">
        <w:rPr>
          <w:sz w:val="24"/>
        </w:rPr>
        <w:tab/>
      </w:r>
      <w:r w:rsidR="006B4E20">
        <w:rPr>
          <w:sz w:val="24"/>
        </w:rPr>
        <w:tab/>
      </w:r>
      <w:r w:rsidR="006B4E20">
        <w:rPr>
          <w:sz w:val="24"/>
        </w:rPr>
        <w:tab/>
      </w:r>
      <w:r w:rsidR="006B4E20">
        <w:rPr>
          <w:sz w:val="24"/>
        </w:rPr>
        <w:tab/>
        <w:t xml:space="preserve">people </w:t>
      </w:r>
      <w:r w:rsidR="006B4E20">
        <w:rPr>
          <w:sz w:val="24"/>
        </w:rPr>
        <w:tab/>
      </w:r>
      <w:r w:rsidR="000E1E04">
        <w:rPr>
          <w:sz w:val="24"/>
        </w:rPr>
        <w:t>who cannot atten</w:t>
      </w:r>
      <w:r w:rsidR="006B4E20">
        <w:rPr>
          <w:sz w:val="24"/>
        </w:rPr>
        <w:t xml:space="preserve">d, the review session will </w:t>
      </w:r>
      <w:r w:rsidR="006B4E20">
        <w:rPr>
          <w:sz w:val="24"/>
        </w:rPr>
        <w:tab/>
      </w:r>
      <w:r w:rsidR="006B4E20">
        <w:rPr>
          <w:sz w:val="24"/>
        </w:rPr>
        <w:tab/>
      </w:r>
      <w:r w:rsidR="006B4E20">
        <w:rPr>
          <w:sz w:val="24"/>
        </w:rPr>
        <w:tab/>
      </w:r>
      <w:r w:rsidR="006B4E20">
        <w:rPr>
          <w:sz w:val="24"/>
        </w:rPr>
        <w:tab/>
      </w:r>
      <w:r w:rsidR="006B4E20">
        <w:rPr>
          <w:sz w:val="24"/>
        </w:rPr>
        <w:tab/>
      </w:r>
      <w:r w:rsidR="006B4E20">
        <w:rPr>
          <w:sz w:val="24"/>
        </w:rPr>
        <w:tab/>
        <w:t xml:space="preserve">be recorded and </w:t>
      </w:r>
      <w:r w:rsidR="000E1E04">
        <w:rPr>
          <w:sz w:val="24"/>
        </w:rPr>
        <w:t>made available electronically).</w:t>
      </w:r>
    </w:p>
    <w:p w:rsidR="000E1E04" w:rsidRDefault="000E1E04" w:rsidP="000E1E04">
      <w:pPr>
        <w:ind w:firstLine="720"/>
        <w:rPr>
          <w:sz w:val="24"/>
        </w:rPr>
      </w:pPr>
    </w:p>
    <w:p w:rsidR="000E1E04" w:rsidRDefault="000E1E04" w:rsidP="000E1E04">
      <w:pPr>
        <w:ind w:firstLine="720"/>
        <w:rPr>
          <w:sz w:val="24"/>
        </w:rPr>
      </w:pPr>
      <w:r>
        <w:rPr>
          <w:sz w:val="24"/>
        </w:rPr>
        <w:t>F</w:t>
      </w:r>
      <w:r>
        <w:rPr>
          <w:sz w:val="24"/>
        </w:rPr>
        <w:tab/>
        <w:t>25 March</w:t>
      </w:r>
      <w:r>
        <w:rPr>
          <w:sz w:val="24"/>
        </w:rPr>
        <w:tab/>
      </w:r>
      <w:r>
        <w:rPr>
          <w:sz w:val="24"/>
        </w:rPr>
        <w:tab/>
        <w:t>Second Examination</w:t>
      </w:r>
    </w:p>
    <w:p w:rsidR="001258D4" w:rsidRDefault="000E1E04" w:rsidP="000E1E04">
      <w:pPr>
        <w:rPr>
          <w:sz w:val="24"/>
        </w:rPr>
      </w:pPr>
      <w:r>
        <w:rPr>
          <w:sz w:val="24"/>
        </w:rPr>
        <w:t xml:space="preserve"> </w:t>
      </w:r>
      <w:r w:rsidR="001258D4">
        <w:rPr>
          <w:sz w:val="24"/>
        </w:rPr>
        <w:t xml:space="preserve"> </w:t>
      </w:r>
      <w:r w:rsidR="001258D4">
        <w:rPr>
          <w:sz w:val="24"/>
        </w:rPr>
        <w:tab/>
      </w:r>
      <w:r w:rsidR="001258D4">
        <w:rPr>
          <w:sz w:val="24"/>
        </w:rPr>
        <w:tab/>
      </w:r>
    </w:p>
    <w:p w:rsidR="000E1E04" w:rsidRDefault="000E1E04" w:rsidP="001258D4">
      <w:pPr>
        <w:rPr>
          <w:sz w:val="24"/>
        </w:rPr>
      </w:pPr>
    </w:p>
    <w:p w:rsidR="001258D4" w:rsidRDefault="001258D4" w:rsidP="001258D4">
      <w:pPr>
        <w:rPr>
          <w:sz w:val="24"/>
        </w:rPr>
      </w:pPr>
      <w:r>
        <w:rPr>
          <w:sz w:val="24"/>
        </w:rPr>
        <w:t>Week 10</w:t>
      </w:r>
    </w:p>
    <w:p w:rsidR="001258D4" w:rsidRDefault="001258D4" w:rsidP="001258D4">
      <w:pPr>
        <w:rPr>
          <w:sz w:val="24"/>
        </w:rPr>
      </w:pPr>
    </w:p>
    <w:p w:rsidR="000E1E04" w:rsidRDefault="000E1E04" w:rsidP="000E1E04">
      <w:pPr>
        <w:rPr>
          <w:sz w:val="24"/>
        </w:rPr>
      </w:pPr>
      <w:r>
        <w:rPr>
          <w:sz w:val="24"/>
        </w:rPr>
        <w:tab/>
      </w:r>
      <w:r w:rsidR="00395B95">
        <w:rPr>
          <w:sz w:val="24"/>
        </w:rPr>
        <w:t>M</w:t>
      </w:r>
      <w:r w:rsidR="00395B95">
        <w:rPr>
          <w:sz w:val="24"/>
        </w:rPr>
        <w:tab/>
        <w:t>28 March</w:t>
      </w:r>
      <w:r>
        <w:rPr>
          <w:sz w:val="24"/>
        </w:rPr>
        <w:tab/>
      </w:r>
      <w:r>
        <w:rPr>
          <w:sz w:val="24"/>
        </w:rPr>
        <w:tab/>
        <w:t xml:space="preserve">The FLN in Algeria (for this </w:t>
      </w:r>
    </w:p>
    <w:p w:rsidR="000E1E04" w:rsidRDefault="000E1E04" w:rsidP="000E1E04">
      <w:pPr>
        <w:rPr>
          <w:sz w:val="24"/>
        </w:rPr>
      </w:pPr>
      <w:r>
        <w:rPr>
          <w:sz w:val="24"/>
        </w:rPr>
        <w:tab/>
      </w:r>
      <w:r>
        <w:rPr>
          <w:sz w:val="24"/>
        </w:rPr>
        <w:tab/>
      </w:r>
      <w:r>
        <w:rPr>
          <w:sz w:val="24"/>
        </w:rPr>
        <w:tab/>
      </w:r>
      <w:r>
        <w:rPr>
          <w:sz w:val="24"/>
        </w:rPr>
        <w:tab/>
      </w:r>
      <w:r>
        <w:rPr>
          <w:sz w:val="24"/>
        </w:rPr>
        <w:tab/>
        <w:t xml:space="preserve">lecture, the film </w:t>
      </w:r>
      <w:r>
        <w:rPr>
          <w:i/>
          <w:sz w:val="24"/>
        </w:rPr>
        <w:t>The Battle of Algiers</w:t>
      </w:r>
      <w:r>
        <w:rPr>
          <w:sz w:val="24"/>
        </w:rPr>
        <w:t xml:space="preserve"> will be </w:t>
      </w:r>
    </w:p>
    <w:p w:rsidR="000E1E04" w:rsidRDefault="000E1E04" w:rsidP="000E1E04">
      <w:pPr>
        <w:rPr>
          <w:sz w:val="24"/>
        </w:rPr>
      </w:pPr>
      <w:r>
        <w:rPr>
          <w:sz w:val="24"/>
        </w:rPr>
        <w:tab/>
      </w:r>
      <w:r>
        <w:rPr>
          <w:sz w:val="24"/>
        </w:rPr>
        <w:tab/>
      </w:r>
      <w:r>
        <w:rPr>
          <w:sz w:val="24"/>
        </w:rPr>
        <w:tab/>
      </w:r>
      <w:r>
        <w:rPr>
          <w:sz w:val="24"/>
        </w:rPr>
        <w:tab/>
      </w:r>
      <w:r>
        <w:rPr>
          <w:sz w:val="24"/>
        </w:rPr>
        <w:tab/>
        <w:t xml:space="preserve">shown Wednesday, </w:t>
      </w:r>
      <w:r w:rsidR="00EB456A">
        <w:rPr>
          <w:sz w:val="24"/>
        </w:rPr>
        <w:t>30 March</w:t>
      </w:r>
      <w:r>
        <w:rPr>
          <w:sz w:val="24"/>
        </w:rPr>
        <w:t xml:space="preserve"> at 7:00 P.M. in</w:t>
      </w:r>
    </w:p>
    <w:p w:rsidR="000E1E04" w:rsidRDefault="000E1E04" w:rsidP="000E1E04">
      <w:pPr>
        <w:ind w:left="3600"/>
        <w:rPr>
          <w:sz w:val="24"/>
        </w:rPr>
      </w:pPr>
      <w:r>
        <w:rPr>
          <w:sz w:val="24"/>
        </w:rPr>
        <w:t>the Urey Lecture Hall</w:t>
      </w:r>
      <w:r w:rsidR="00395B95">
        <w:rPr>
          <w:sz w:val="24"/>
        </w:rPr>
        <w:tab/>
      </w:r>
    </w:p>
    <w:p w:rsidR="000E1E04" w:rsidRDefault="000E1E04" w:rsidP="001258D4">
      <w:pPr>
        <w:ind w:firstLine="720"/>
        <w:rPr>
          <w:sz w:val="24"/>
        </w:rPr>
      </w:pPr>
    </w:p>
    <w:p w:rsidR="000E1E04" w:rsidRDefault="001258D4" w:rsidP="000E1E04">
      <w:pPr>
        <w:ind w:firstLine="720"/>
        <w:rPr>
          <w:sz w:val="24"/>
        </w:rPr>
      </w:pPr>
      <w:r>
        <w:rPr>
          <w:sz w:val="24"/>
        </w:rPr>
        <w:t>W</w:t>
      </w:r>
      <w:r>
        <w:rPr>
          <w:sz w:val="24"/>
        </w:rPr>
        <w:tab/>
      </w:r>
      <w:r w:rsidR="00395B95">
        <w:rPr>
          <w:sz w:val="24"/>
        </w:rPr>
        <w:t>30 March</w:t>
      </w:r>
      <w:r w:rsidR="00395B95">
        <w:rPr>
          <w:sz w:val="24"/>
        </w:rPr>
        <w:tab/>
      </w:r>
      <w:r w:rsidR="000E1E04">
        <w:rPr>
          <w:sz w:val="24"/>
        </w:rPr>
        <w:tab/>
        <w:t xml:space="preserve">Islamic Fundamentalism in Algeria </w:t>
      </w:r>
    </w:p>
    <w:p w:rsidR="000E1E04" w:rsidRDefault="000E1E04" w:rsidP="001258D4">
      <w:pPr>
        <w:rPr>
          <w:sz w:val="24"/>
        </w:rPr>
      </w:pPr>
      <w:r>
        <w:rPr>
          <w:sz w:val="24"/>
        </w:rPr>
        <w:tab/>
      </w:r>
    </w:p>
    <w:p w:rsidR="000E1E04" w:rsidRDefault="000E1E04" w:rsidP="001258D4">
      <w:pPr>
        <w:rPr>
          <w:sz w:val="24"/>
        </w:rPr>
      </w:pPr>
    </w:p>
    <w:p w:rsidR="000E1E04" w:rsidRDefault="000E1E04" w:rsidP="000E1E04">
      <w:pPr>
        <w:rPr>
          <w:sz w:val="24"/>
        </w:rPr>
      </w:pPr>
      <w:r>
        <w:rPr>
          <w:sz w:val="24"/>
        </w:rPr>
        <w:tab/>
      </w:r>
      <w:r w:rsidR="00395B95">
        <w:rPr>
          <w:sz w:val="24"/>
        </w:rPr>
        <w:t>F</w:t>
      </w:r>
      <w:r w:rsidR="00395B95">
        <w:rPr>
          <w:sz w:val="24"/>
        </w:rPr>
        <w:tab/>
        <w:t>1</w:t>
      </w:r>
      <w:r w:rsidR="001258D4">
        <w:rPr>
          <w:sz w:val="24"/>
        </w:rPr>
        <w:t xml:space="preserve"> April</w:t>
      </w:r>
      <w:r w:rsidR="001258D4">
        <w:rPr>
          <w:sz w:val="24"/>
        </w:rPr>
        <w:tab/>
      </w:r>
      <w:r>
        <w:rPr>
          <w:sz w:val="24"/>
        </w:rPr>
        <w:tab/>
      </w:r>
      <w:r>
        <w:rPr>
          <w:sz w:val="24"/>
        </w:rPr>
        <w:tab/>
        <w:t>The Case of Muammar al-Qaddafi in Libya</w:t>
      </w:r>
    </w:p>
    <w:p w:rsidR="000E1E04" w:rsidRDefault="000E1E04" w:rsidP="000E1E04">
      <w:pPr>
        <w:ind w:firstLine="720"/>
        <w:rPr>
          <w:sz w:val="24"/>
        </w:rPr>
      </w:pPr>
    </w:p>
    <w:p w:rsidR="001258D4" w:rsidRDefault="001258D4" w:rsidP="001258D4">
      <w:pPr>
        <w:rPr>
          <w:sz w:val="24"/>
        </w:rPr>
      </w:pPr>
    </w:p>
    <w:p w:rsidR="00395B95" w:rsidRDefault="00395B95" w:rsidP="00395B95">
      <w:pPr>
        <w:rPr>
          <w:sz w:val="24"/>
        </w:rPr>
      </w:pPr>
      <w:r>
        <w:rPr>
          <w:sz w:val="24"/>
        </w:rPr>
        <w:t>Spring Vacation week of 4-8 April</w:t>
      </w:r>
    </w:p>
    <w:p w:rsidR="001258D4" w:rsidRDefault="001258D4" w:rsidP="001258D4">
      <w:pPr>
        <w:ind w:left="1440" w:hanging="720"/>
        <w:rPr>
          <w:sz w:val="24"/>
        </w:rPr>
      </w:pPr>
      <w:r>
        <w:rPr>
          <w:sz w:val="24"/>
        </w:rPr>
        <w:t xml:space="preserve"> </w:t>
      </w:r>
    </w:p>
    <w:p w:rsidR="001258D4" w:rsidRDefault="001258D4" w:rsidP="001258D4">
      <w:pPr>
        <w:rPr>
          <w:sz w:val="24"/>
        </w:rPr>
      </w:pPr>
      <w:r>
        <w:rPr>
          <w:sz w:val="24"/>
        </w:rPr>
        <w:t>Week 11</w:t>
      </w:r>
    </w:p>
    <w:p w:rsidR="001258D4" w:rsidRDefault="001258D4" w:rsidP="001258D4">
      <w:pPr>
        <w:rPr>
          <w:sz w:val="24"/>
        </w:rPr>
      </w:pPr>
    </w:p>
    <w:p w:rsidR="000E1E04" w:rsidRDefault="00395B95" w:rsidP="000E1E04">
      <w:pPr>
        <w:ind w:firstLine="720"/>
        <w:rPr>
          <w:sz w:val="24"/>
        </w:rPr>
      </w:pPr>
      <w:r>
        <w:rPr>
          <w:sz w:val="24"/>
        </w:rPr>
        <w:t>M</w:t>
      </w:r>
      <w:r>
        <w:rPr>
          <w:sz w:val="24"/>
        </w:rPr>
        <w:tab/>
        <w:t>11</w:t>
      </w:r>
      <w:r w:rsidR="001258D4">
        <w:rPr>
          <w:sz w:val="24"/>
        </w:rPr>
        <w:t xml:space="preserve"> April</w:t>
      </w:r>
      <w:r w:rsidR="000E1E04">
        <w:rPr>
          <w:sz w:val="24"/>
        </w:rPr>
        <w:tab/>
      </w:r>
      <w:r w:rsidR="000E1E04">
        <w:rPr>
          <w:sz w:val="24"/>
        </w:rPr>
        <w:tab/>
        <w:t xml:space="preserve">The Tragedy of Rwanda Today </w:t>
      </w:r>
    </w:p>
    <w:p w:rsidR="000E1E04" w:rsidRDefault="001258D4" w:rsidP="001258D4">
      <w:pPr>
        <w:ind w:firstLine="720"/>
        <w:rPr>
          <w:sz w:val="24"/>
        </w:rPr>
      </w:pPr>
      <w:r>
        <w:rPr>
          <w:sz w:val="24"/>
        </w:rPr>
        <w:tab/>
      </w:r>
      <w:r>
        <w:rPr>
          <w:sz w:val="24"/>
        </w:rPr>
        <w:tab/>
      </w:r>
    </w:p>
    <w:p w:rsidR="000E1E04" w:rsidRDefault="000E1E04" w:rsidP="001258D4">
      <w:pPr>
        <w:ind w:firstLine="720"/>
        <w:rPr>
          <w:sz w:val="24"/>
        </w:rPr>
      </w:pPr>
    </w:p>
    <w:p w:rsidR="001258D4" w:rsidRDefault="00395B95" w:rsidP="001258D4">
      <w:pPr>
        <w:ind w:firstLine="720"/>
        <w:rPr>
          <w:sz w:val="24"/>
        </w:rPr>
      </w:pPr>
      <w:r>
        <w:rPr>
          <w:sz w:val="24"/>
        </w:rPr>
        <w:t>W</w:t>
      </w:r>
      <w:r>
        <w:rPr>
          <w:sz w:val="24"/>
        </w:rPr>
        <w:tab/>
        <w:t>13</w:t>
      </w:r>
      <w:r w:rsidR="001258D4">
        <w:rPr>
          <w:sz w:val="24"/>
        </w:rPr>
        <w:t xml:space="preserve"> April</w:t>
      </w:r>
      <w:r w:rsidR="001258D4">
        <w:rPr>
          <w:sz w:val="24"/>
        </w:rPr>
        <w:tab/>
      </w:r>
      <w:r w:rsidR="001258D4">
        <w:rPr>
          <w:sz w:val="24"/>
        </w:rPr>
        <w:tab/>
        <w:t xml:space="preserve">Terrorism in Europe: An Introduction </w:t>
      </w:r>
    </w:p>
    <w:p w:rsidR="001258D4" w:rsidRDefault="001258D4" w:rsidP="001258D4">
      <w:pPr>
        <w:rPr>
          <w:sz w:val="24"/>
        </w:rPr>
      </w:pPr>
    </w:p>
    <w:p w:rsidR="001258D4" w:rsidRDefault="001258D4" w:rsidP="001258D4">
      <w:pPr>
        <w:ind w:left="720"/>
        <w:rPr>
          <w:sz w:val="24"/>
        </w:rPr>
      </w:pPr>
      <w:r>
        <w:rPr>
          <w:sz w:val="24"/>
        </w:rPr>
        <w:t>F</w:t>
      </w:r>
      <w:r>
        <w:rPr>
          <w:sz w:val="24"/>
        </w:rPr>
        <w:tab/>
        <w:t>1</w:t>
      </w:r>
      <w:r w:rsidR="00395B95">
        <w:rPr>
          <w:sz w:val="24"/>
        </w:rPr>
        <w:t>5</w:t>
      </w:r>
      <w:r>
        <w:rPr>
          <w:sz w:val="24"/>
        </w:rPr>
        <w:t xml:space="preserve"> April</w:t>
      </w:r>
      <w:r>
        <w:rPr>
          <w:sz w:val="24"/>
        </w:rPr>
        <w:tab/>
      </w:r>
      <w:r>
        <w:rPr>
          <w:sz w:val="24"/>
        </w:rPr>
        <w:tab/>
        <w:t xml:space="preserve">Italian Terrorism: (Reading: Drake, “The </w:t>
      </w:r>
      <w:r>
        <w:rPr>
          <w:sz w:val="24"/>
        </w:rPr>
        <w:tab/>
      </w:r>
      <w:r>
        <w:rPr>
          <w:sz w:val="24"/>
        </w:rPr>
        <w:tab/>
      </w:r>
      <w:r>
        <w:rPr>
          <w:sz w:val="24"/>
        </w:rPr>
        <w:tab/>
      </w:r>
      <w:r>
        <w:rPr>
          <w:sz w:val="24"/>
        </w:rPr>
        <w:tab/>
      </w:r>
      <w:r>
        <w:rPr>
          <w:sz w:val="24"/>
        </w:rPr>
        <w:tab/>
      </w:r>
      <w:r>
        <w:rPr>
          <w:sz w:val="24"/>
        </w:rPr>
        <w:tab/>
      </w:r>
      <w:r>
        <w:rPr>
          <w:sz w:val="24"/>
        </w:rPr>
        <w:tab/>
        <w:t xml:space="preserve">Children of the Sun” and “Italy in the 1960s:  </w:t>
      </w:r>
      <w:r>
        <w:rPr>
          <w:sz w:val="24"/>
        </w:rPr>
        <w:tab/>
      </w:r>
      <w:r>
        <w:rPr>
          <w:sz w:val="24"/>
        </w:rPr>
        <w:tab/>
      </w:r>
      <w:r>
        <w:rPr>
          <w:sz w:val="24"/>
        </w:rPr>
        <w:tab/>
      </w:r>
      <w:r>
        <w:rPr>
          <w:sz w:val="24"/>
        </w:rPr>
        <w:tab/>
      </w:r>
      <w:r>
        <w:rPr>
          <w:sz w:val="24"/>
        </w:rPr>
        <w:tab/>
        <w:t xml:space="preserve">A Legacy of Terrorism and </w:t>
      </w:r>
    </w:p>
    <w:p w:rsidR="001258D4" w:rsidRDefault="001258D4" w:rsidP="001258D4">
      <w:pPr>
        <w:ind w:left="4320"/>
        <w:rPr>
          <w:sz w:val="24"/>
        </w:rPr>
      </w:pPr>
      <w:r>
        <w:rPr>
          <w:sz w:val="24"/>
        </w:rPr>
        <w:t>Liberation,” on the Reserve Shelf in the Library)</w:t>
      </w:r>
    </w:p>
    <w:p w:rsidR="001258D4" w:rsidRDefault="001258D4" w:rsidP="001258D4">
      <w:pPr>
        <w:rPr>
          <w:sz w:val="24"/>
        </w:rPr>
      </w:pPr>
      <w:r>
        <w:rPr>
          <w:sz w:val="24"/>
        </w:rPr>
        <w:t>Week 12</w:t>
      </w:r>
    </w:p>
    <w:p w:rsidR="001258D4" w:rsidRDefault="001258D4" w:rsidP="001258D4">
      <w:pPr>
        <w:rPr>
          <w:sz w:val="24"/>
        </w:rPr>
      </w:pPr>
    </w:p>
    <w:p w:rsidR="001258D4" w:rsidRDefault="00395B95" w:rsidP="001258D4">
      <w:pPr>
        <w:rPr>
          <w:sz w:val="24"/>
        </w:rPr>
      </w:pPr>
      <w:r>
        <w:rPr>
          <w:sz w:val="24"/>
        </w:rPr>
        <w:lastRenderedPageBreak/>
        <w:tab/>
        <w:t>M</w:t>
      </w:r>
      <w:r>
        <w:rPr>
          <w:sz w:val="24"/>
        </w:rPr>
        <w:tab/>
        <w:t>18</w:t>
      </w:r>
      <w:r w:rsidR="001258D4">
        <w:rPr>
          <w:sz w:val="24"/>
        </w:rPr>
        <w:t xml:space="preserve"> April</w:t>
      </w:r>
      <w:r w:rsidR="001258D4">
        <w:rPr>
          <w:sz w:val="24"/>
        </w:rPr>
        <w:tab/>
      </w:r>
      <w:r w:rsidR="001258D4">
        <w:rPr>
          <w:sz w:val="24"/>
        </w:rPr>
        <w:tab/>
        <w:t xml:space="preserve">The Baader-Meinhof Gang and Neo-Nazism in </w:t>
      </w:r>
      <w:r w:rsidR="001258D4">
        <w:rPr>
          <w:sz w:val="24"/>
        </w:rPr>
        <w:tab/>
      </w:r>
      <w:r w:rsidR="001258D4">
        <w:rPr>
          <w:sz w:val="24"/>
        </w:rPr>
        <w:tab/>
      </w:r>
      <w:r w:rsidR="001258D4">
        <w:rPr>
          <w:sz w:val="24"/>
        </w:rPr>
        <w:tab/>
      </w:r>
      <w:r w:rsidR="001258D4">
        <w:rPr>
          <w:sz w:val="24"/>
        </w:rPr>
        <w:tab/>
      </w:r>
      <w:r w:rsidR="001258D4">
        <w:rPr>
          <w:sz w:val="24"/>
        </w:rPr>
        <w:tab/>
      </w:r>
      <w:r w:rsidR="001258D4">
        <w:rPr>
          <w:sz w:val="24"/>
        </w:rPr>
        <w:tab/>
      </w:r>
      <w:r w:rsidR="001258D4">
        <w:rPr>
          <w:sz w:val="24"/>
        </w:rPr>
        <w:tab/>
        <w:t xml:space="preserve">Germany </w:t>
      </w:r>
    </w:p>
    <w:p w:rsidR="001258D4" w:rsidRDefault="001258D4" w:rsidP="001258D4">
      <w:pPr>
        <w:rPr>
          <w:sz w:val="24"/>
        </w:rPr>
      </w:pPr>
    </w:p>
    <w:p w:rsidR="001258D4" w:rsidRDefault="001258D4" w:rsidP="001258D4">
      <w:pPr>
        <w:rPr>
          <w:sz w:val="24"/>
        </w:rPr>
      </w:pPr>
      <w:r>
        <w:rPr>
          <w:sz w:val="24"/>
        </w:rPr>
        <w:tab/>
      </w:r>
      <w:r w:rsidR="00395B95">
        <w:rPr>
          <w:sz w:val="24"/>
        </w:rPr>
        <w:t>W</w:t>
      </w:r>
      <w:r w:rsidR="00395B95">
        <w:rPr>
          <w:sz w:val="24"/>
        </w:rPr>
        <w:tab/>
        <w:t>20</w:t>
      </w:r>
      <w:r>
        <w:rPr>
          <w:sz w:val="24"/>
        </w:rPr>
        <w:t xml:space="preserve"> April</w:t>
      </w:r>
      <w:r>
        <w:rPr>
          <w:sz w:val="24"/>
        </w:rPr>
        <w:tab/>
      </w:r>
      <w:r>
        <w:rPr>
          <w:sz w:val="24"/>
        </w:rPr>
        <w:tab/>
        <w:t>The ETA in Spain</w:t>
      </w:r>
    </w:p>
    <w:p w:rsidR="001258D4" w:rsidRDefault="001258D4" w:rsidP="001258D4">
      <w:pPr>
        <w:rPr>
          <w:sz w:val="24"/>
        </w:rPr>
      </w:pPr>
      <w:r>
        <w:rPr>
          <w:sz w:val="24"/>
        </w:rPr>
        <w:tab/>
      </w:r>
      <w:r>
        <w:rPr>
          <w:sz w:val="24"/>
        </w:rPr>
        <w:tab/>
      </w:r>
    </w:p>
    <w:p w:rsidR="001258D4" w:rsidRDefault="001258D4" w:rsidP="001258D4">
      <w:pPr>
        <w:rPr>
          <w:sz w:val="24"/>
        </w:rPr>
      </w:pPr>
      <w:r>
        <w:rPr>
          <w:sz w:val="24"/>
        </w:rPr>
        <w:tab/>
      </w:r>
      <w:r w:rsidR="00395B95">
        <w:rPr>
          <w:sz w:val="24"/>
        </w:rPr>
        <w:t>F</w:t>
      </w:r>
      <w:r w:rsidR="00395B95">
        <w:rPr>
          <w:sz w:val="24"/>
        </w:rPr>
        <w:tab/>
        <w:t>22</w:t>
      </w:r>
      <w:r>
        <w:rPr>
          <w:sz w:val="24"/>
        </w:rPr>
        <w:t xml:space="preserve"> April</w:t>
      </w:r>
      <w:r>
        <w:rPr>
          <w:sz w:val="24"/>
        </w:rPr>
        <w:tab/>
      </w:r>
      <w:r>
        <w:rPr>
          <w:sz w:val="24"/>
        </w:rPr>
        <w:tab/>
        <w:t>“The Damnable Question:” Terrorism in Ireland</w:t>
      </w:r>
    </w:p>
    <w:p w:rsidR="001258D4" w:rsidRDefault="001258D4" w:rsidP="001258D4">
      <w:pPr>
        <w:rPr>
          <w:sz w:val="24"/>
        </w:rPr>
      </w:pPr>
    </w:p>
    <w:p w:rsidR="001258D4" w:rsidRDefault="001258D4" w:rsidP="001258D4">
      <w:pPr>
        <w:rPr>
          <w:sz w:val="24"/>
        </w:rPr>
      </w:pPr>
      <w:r>
        <w:rPr>
          <w:sz w:val="24"/>
        </w:rPr>
        <w:t>Week 14</w:t>
      </w:r>
    </w:p>
    <w:p w:rsidR="001258D4" w:rsidRDefault="001258D4" w:rsidP="001258D4">
      <w:pPr>
        <w:rPr>
          <w:sz w:val="24"/>
        </w:rPr>
      </w:pPr>
    </w:p>
    <w:p w:rsidR="001258D4" w:rsidRDefault="00395B95" w:rsidP="001258D4">
      <w:pPr>
        <w:ind w:firstLine="720"/>
        <w:rPr>
          <w:sz w:val="24"/>
        </w:rPr>
      </w:pPr>
      <w:r>
        <w:rPr>
          <w:sz w:val="24"/>
        </w:rPr>
        <w:t>M</w:t>
      </w:r>
      <w:r>
        <w:rPr>
          <w:sz w:val="24"/>
        </w:rPr>
        <w:tab/>
        <w:t>25</w:t>
      </w:r>
      <w:r w:rsidR="001258D4">
        <w:rPr>
          <w:sz w:val="24"/>
        </w:rPr>
        <w:t xml:space="preserve"> April</w:t>
      </w:r>
      <w:r w:rsidR="001258D4">
        <w:rPr>
          <w:sz w:val="24"/>
        </w:rPr>
        <w:tab/>
      </w:r>
      <w:r w:rsidR="001258D4">
        <w:rPr>
          <w:sz w:val="24"/>
        </w:rPr>
        <w:tab/>
        <w:t>Terrorism in the United States: The Historical</w:t>
      </w:r>
    </w:p>
    <w:p w:rsidR="001258D4" w:rsidRDefault="001258D4" w:rsidP="001258D4">
      <w:pPr>
        <w:rPr>
          <w:sz w:val="24"/>
        </w:rPr>
      </w:pPr>
      <w:r>
        <w:rPr>
          <w:sz w:val="24"/>
        </w:rPr>
        <w:tab/>
      </w:r>
      <w:r>
        <w:rPr>
          <w:sz w:val="24"/>
        </w:rPr>
        <w:tab/>
      </w:r>
      <w:r>
        <w:rPr>
          <w:sz w:val="24"/>
        </w:rPr>
        <w:tab/>
      </w:r>
      <w:r>
        <w:rPr>
          <w:sz w:val="24"/>
        </w:rPr>
        <w:tab/>
      </w:r>
      <w:r>
        <w:rPr>
          <w:sz w:val="24"/>
        </w:rPr>
        <w:tab/>
        <w:t>Background</w:t>
      </w:r>
    </w:p>
    <w:p w:rsidR="001258D4" w:rsidRDefault="001258D4" w:rsidP="001258D4">
      <w:pPr>
        <w:rPr>
          <w:sz w:val="24"/>
        </w:rPr>
      </w:pPr>
      <w:r>
        <w:rPr>
          <w:sz w:val="24"/>
        </w:rPr>
        <w:tab/>
      </w:r>
      <w:r>
        <w:rPr>
          <w:sz w:val="24"/>
        </w:rPr>
        <w:tab/>
      </w:r>
      <w:r>
        <w:rPr>
          <w:sz w:val="24"/>
        </w:rPr>
        <w:tab/>
      </w:r>
    </w:p>
    <w:p w:rsidR="001258D4" w:rsidRDefault="00395B95" w:rsidP="001258D4">
      <w:pPr>
        <w:ind w:firstLine="720"/>
        <w:rPr>
          <w:sz w:val="24"/>
        </w:rPr>
      </w:pPr>
      <w:r>
        <w:rPr>
          <w:sz w:val="24"/>
        </w:rPr>
        <w:t>W</w:t>
      </w:r>
      <w:r>
        <w:rPr>
          <w:sz w:val="24"/>
        </w:rPr>
        <w:tab/>
        <w:t>27</w:t>
      </w:r>
      <w:r w:rsidR="001258D4">
        <w:rPr>
          <w:sz w:val="24"/>
        </w:rPr>
        <w:t xml:space="preserve"> April</w:t>
      </w:r>
      <w:r w:rsidR="001258D4">
        <w:rPr>
          <w:sz w:val="24"/>
        </w:rPr>
        <w:tab/>
      </w:r>
      <w:r w:rsidR="001258D4">
        <w:rPr>
          <w:sz w:val="24"/>
        </w:rPr>
        <w:tab/>
        <w:t>The Case of the Weather Underground</w:t>
      </w:r>
    </w:p>
    <w:p w:rsidR="001258D4" w:rsidRDefault="001258D4" w:rsidP="001258D4">
      <w:pPr>
        <w:ind w:firstLine="720"/>
        <w:rPr>
          <w:sz w:val="24"/>
        </w:rPr>
      </w:pPr>
    </w:p>
    <w:p w:rsidR="001258D4" w:rsidRDefault="001258D4" w:rsidP="001258D4">
      <w:pPr>
        <w:ind w:firstLine="720"/>
        <w:rPr>
          <w:sz w:val="24"/>
        </w:rPr>
      </w:pPr>
      <w:r>
        <w:rPr>
          <w:sz w:val="24"/>
        </w:rPr>
        <w:t>F</w:t>
      </w:r>
      <w:r>
        <w:rPr>
          <w:sz w:val="24"/>
        </w:rPr>
        <w:tab/>
      </w:r>
      <w:r w:rsidR="00EE3B4C">
        <w:rPr>
          <w:sz w:val="24"/>
        </w:rPr>
        <w:t>29 April</w:t>
      </w:r>
      <w:r w:rsidR="000E1E04">
        <w:rPr>
          <w:sz w:val="24"/>
        </w:rPr>
        <w:tab/>
      </w:r>
      <w:r w:rsidR="000E1E04">
        <w:rPr>
          <w:sz w:val="24"/>
        </w:rPr>
        <w:tab/>
      </w:r>
      <w:r>
        <w:rPr>
          <w:sz w:val="24"/>
        </w:rPr>
        <w:t xml:space="preserve">Terrorism in the United States Today (for </w:t>
      </w:r>
    </w:p>
    <w:p w:rsidR="001258D4" w:rsidRDefault="001258D4" w:rsidP="001258D4">
      <w:pPr>
        <w:ind w:left="3600"/>
        <w:rPr>
          <w:sz w:val="24"/>
        </w:rPr>
      </w:pPr>
      <w:r>
        <w:rPr>
          <w:sz w:val="24"/>
        </w:rPr>
        <w:t xml:space="preserve">this lecture, the film, </w:t>
      </w:r>
      <w:r>
        <w:rPr>
          <w:i/>
          <w:sz w:val="24"/>
        </w:rPr>
        <w:t xml:space="preserve">American History X </w:t>
      </w:r>
      <w:r w:rsidR="00EB456A">
        <w:rPr>
          <w:sz w:val="24"/>
        </w:rPr>
        <w:t>will be shown on Tuesday, 26</w:t>
      </w:r>
      <w:r>
        <w:rPr>
          <w:sz w:val="24"/>
        </w:rPr>
        <w:t xml:space="preserve"> April at 7:00 P.M. in Urey Lecture Hall; alternatively, students may choose to see </w:t>
      </w:r>
      <w:r>
        <w:rPr>
          <w:i/>
          <w:sz w:val="24"/>
        </w:rPr>
        <w:t>If a Tree Falls: A Story of the Earth Liberation Movement</w:t>
      </w:r>
      <w:r>
        <w:rPr>
          <w:sz w:val="24"/>
        </w:rPr>
        <w:t xml:space="preserve">, which will be shown on </w:t>
      </w:r>
      <w:r w:rsidR="004C5606">
        <w:rPr>
          <w:sz w:val="24"/>
        </w:rPr>
        <w:t>Wednesday</w:t>
      </w:r>
      <w:r>
        <w:rPr>
          <w:sz w:val="24"/>
        </w:rPr>
        <w:t xml:space="preserve">, </w:t>
      </w:r>
      <w:r w:rsidR="004C5606">
        <w:rPr>
          <w:sz w:val="24"/>
        </w:rPr>
        <w:t>27 April at 7</w:t>
      </w:r>
      <w:r>
        <w:rPr>
          <w:sz w:val="24"/>
        </w:rPr>
        <w:t>:00 P.M. in Urey Lecture Hall; for students who cannot attend these showings, both films will be made available on the Reserve Shelf of the Library)</w:t>
      </w:r>
    </w:p>
    <w:p w:rsidR="001258D4" w:rsidRDefault="001258D4" w:rsidP="001258D4">
      <w:pPr>
        <w:rPr>
          <w:sz w:val="24"/>
        </w:rPr>
      </w:pPr>
    </w:p>
    <w:p w:rsidR="001258D4" w:rsidRDefault="001258D4" w:rsidP="001258D4">
      <w:pPr>
        <w:rPr>
          <w:sz w:val="24"/>
        </w:rPr>
      </w:pPr>
      <w:r>
        <w:rPr>
          <w:sz w:val="24"/>
        </w:rPr>
        <w:t>Week 15</w:t>
      </w:r>
    </w:p>
    <w:p w:rsidR="001258D4" w:rsidRDefault="001258D4" w:rsidP="001258D4">
      <w:pPr>
        <w:rPr>
          <w:sz w:val="24"/>
        </w:rPr>
      </w:pPr>
    </w:p>
    <w:p w:rsidR="001258D4" w:rsidRDefault="000E1E04" w:rsidP="00CA653C">
      <w:pPr>
        <w:ind w:firstLine="720"/>
        <w:rPr>
          <w:sz w:val="24"/>
        </w:rPr>
      </w:pPr>
      <w:r>
        <w:rPr>
          <w:sz w:val="24"/>
        </w:rPr>
        <w:t>M</w:t>
      </w:r>
      <w:r>
        <w:rPr>
          <w:sz w:val="24"/>
        </w:rPr>
        <w:tab/>
        <w:t>2</w:t>
      </w:r>
      <w:r w:rsidR="001258D4">
        <w:rPr>
          <w:sz w:val="24"/>
        </w:rPr>
        <w:t xml:space="preserve"> May</w:t>
      </w:r>
      <w:r w:rsidR="001258D4">
        <w:rPr>
          <w:sz w:val="24"/>
        </w:rPr>
        <w:tab/>
      </w:r>
      <w:r w:rsidR="001258D4">
        <w:rPr>
          <w:sz w:val="24"/>
        </w:rPr>
        <w:tab/>
      </w:r>
      <w:r w:rsidR="001258D4">
        <w:rPr>
          <w:sz w:val="24"/>
        </w:rPr>
        <w:tab/>
        <w:t xml:space="preserve">The War on Terror (Reading: Selections to be </w:t>
      </w:r>
      <w:r w:rsidR="001258D4">
        <w:rPr>
          <w:sz w:val="24"/>
        </w:rPr>
        <w:tab/>
      </w:r>
      <w:r w:rsidR="001258D4">
        <w:rPr>
          <w:sz w:val="24"/>
        </w:rPr>
        <w:tab/>
      </w:r>
      <w:r w:rsidR="001258D4">
        <w:rPr>
          <w:sz w:val="24"/>
        </w:rPr>
        <w:tab/>
      </w:r>
      <w:r w:rsidR="001258D4">
        <w:rPr>
          <w:sz w:val="24"/>
        </w:rPr>
        <w:tab/>
      </w:r>
      <w:r w:rsidR="001258D4">
        <w:rPr>
          <w:sz w:val="24"/>
        </w:rPr>
        <w:tab/>
      </w:r>
      <w:r w:rsidR="001258D4">
        <w:rPr>
          <w:sz w:val="24"/>
        </w:rPr>
        <w:tab/>
      </w:r>
      <w:r w:rsidR="001258D4">
        <w:rPr>
          <w:sz w:val="24"/>
        </w:rPr>
        <w:tab/>
        <w:t xml:space="preserve">announced from Osama bin Laden). </w:t>
      </w:r>
    </w:p>
    <w:p w:rsidR="001258D4" w:rsidRDefault="001258D4" w:rsidP="001258D4">
      <w:pPr>
        <w:rPr>
          <w:sz w:val="24"/>
        </w:rPr>
      </w:pPr>
    </w:p>
    <w:p w:rsidR="001258D4" w:rsidRDefault="001258D4" w:rsidP="001258D4">
      <w:pPr>
        <w:rPr>
          <w:sz w:val="24"/>
        </w:rPr>
      </w:pPr>
      <w:r>
        <w:rPr>
          <w:sz w:val="24"/>
        </w:rPr>
        <w:tab/>
      </w:r>
      <w:r w:rsidR="000E1E04">
        <w:rPr>
          <w:sz w:val="24"/>
        </w:rPr>
        <w:t>W</w:t>
      </w:r>
      <w:r w:rsidR="000E1E04">
        <w:rPr>
          <w:sz w:val="24"/>
        </w:rPr>
        <w:tab/>
        <w:t>4</w:t>
      </w:r>
      <w:r>
        <w:rPr>
          <w:sz w:val="24"/>
        </w:rPr>
        <w:t xml:space="preserve"> May</w:t>
      </w:r>
      <w:r>
        <w:rPr>
          <w:sz w:val="24"/>
        </w:rPr>
        <w:tab/>
      </w:r>
      <w:r>
        <w:rPr>
          <w:sz w:val="24"/>
        </w:rPr>
        <w:tab/>
      </w:r>
      <w:r>
        <w:rPr>
          <w:sz w:val="24"/>
        </w:rPr>
        <w:tab/>
        <w:t>“Blowback:” U.S. Foreign Policy and Terrorism</w:t>
      </w:r>
      <w:r>
        <w:rPr>
          <w:sz w:val="24"/>
        </w:rPr>
        <w:tab/>
      </w:r>
      <w:r>
        <w:rPr>
          <w:sz w:val="24"/>
        </w:rPr>
        <w:tab/>
      </w:r>
      <w:r>
        <w:rPr>
          <w:sz w:val="24"/>
        </w:rPr>
        <w:tab/>
      </w:r>
      <w:r>
        <w:rPr>
          <w:sz w:val="24"/>
        </w:rPr>
        <w:tab/>
      </w:r>
      <w:r>
        <w:rPr>
          <w:sz w:val="24"/>
        </w:rPr>
        <w:tab/>
      </w:r>
    </w:p>
    <w:p w:rsidR="001258D4" w:rsidRDefault="001258D4" w:rsidP="001258D4">
      <w:pPr>
        <w:ind w:left="3600" w:hanging="2880"/>
        <w:rPr>
          <w:sz w:val="24"/>
        </w:rPr>
      </w:pPr>
      <w:r>
        <w:rPr>
          <w:sz w:val="24"/>
        </w:rPr>
        <w:t xml:space="preserve">F          </w:t>
      </w:r>
      <w:r w:rsidR="000E1E04">
        <w:rPr>
          <w:sz w:val="24"/>
        </w:rPr>
        <w:t>6</w:t>
      </w:r>
      <w:r>
        <w:rPr>
          <w:sz w:val="24"/>
        </w:rPr>
        <w:t xml:space="preserve"> May</w:t>
      </w:r>
      <w:r>
        <w:rPr>
          <w:sz w:val="24"/>
        </w:rPr>
        <w:tab/>
        <w:t>Conclusions (A review session for the final examination will be held on this day at 4:00 P.M. in North Underground Lecture Hall</w:t>
      </w:r>
      <w:r w:rsidR="006B4E20">
        <w:rPr>
          <w:sz w:val="24"/>
        </w:rPr>
        <w:t xml:space="preserve"> 101</w:t>
      </w:r>
      <w:r>
        <w:rPr>
          <w:b/>
          <w:sz w:val="24"/>
        </w:rPr>
        <w:t xml:space="preserve">. </w:t>
      </w:r>
      <w:r>
        <w:rPr>
          <w:sz w:val="24"/>
        </w:rPr>
        <w:t>It will be made available electronically for those students cannot attend.)</w:t>
      </w:r>
    </w:p>
    <w:p w:rsidR="001258D4" w:rsidRDefault="001258D4" w:rsidP="001258D4">
      <w:pPr>
        <w:rPr>
          <w:sz w:val="24"/>
        </w:rPr>
      </w:pPr>
    </w:p>
    <w:p w:rsidR="001258D4" w:rsidRDefault="001258D4" w:rsidP="001258D4">
      <w:pPr>
        <w:rPr>
          <w:sz w:val="24"/>
        </w:rPr>
      </w:pPr>
      <w:r>
        <w:rPr>
          <w:b/>
          <w:sz w:val="24"/>
        </w:rPr>
        <w:t xml:space="preserve">Final Examination: </w:t>
      </w:r>
      <w:r w:rsidR="00030DE4">
        <w:rPr>
          <w:b/>
          <w:sz w:val="24"/>
        </w:rPr>
        <w:t>Friday, May 12 10:10-12:10 ULH 101</w:t>
      </w:r>
    </w:p>
    <w:p w:rsidR="001258D4" w:rsidRDefault="001258D4" w:rsidP="001258D4">
      <w:pPr>
        <w:rPr>
          <w:sz w:val="24"/>
        </w:rPr>
      </w:pPr>
      <w:r>
        <w:rPr>
          <w:sz w:val="24"/>
        </w:rPr>
        <w:t xml:space="preserve"> </w:t>
      </w:r>
    </w:p>
    <w:p w:rsidR="001258D4" w:rsidRDefault="001258D4" w:rsidP="001258D4">
      <w:pPr>
        <w:rPr>
          <w:sz w:val="24"/>
        </w:rPr>
      </w:pPr>
    </w:p>
    <w:p w:rsidR="001258D4" w:rsidRDefault="001258D4" w:rsidP="001258D4">
      <w:pPr>
        <w:rPr>
          <w:sz w:val="24"/>
        </w:rPr>
      </w:pPr>
    </w:p>
    <w:p w:rsidR="001258D4" w:rsidRDefault="001258D4" w:rsidP="001258D4">
      <w:pPr>
        <w:rPr>
          <w:sz w:val="24"/>
        </w:rPr>
      </w:pPr>
    </w:p>
    <w:p w:rsidR="001258D4" w:rsidRDefault="001258D4" w:rsidP="001258D4"/>
    <w:p w:rsidR="001258D4" w:rsidRDefault="001258D4" w:rsidP="001258D4"/>
    <w:p w:rsidR="001258D4" w:rsidRDefault="001258D4" w:rsidP="001258D4"/>
    <w:p w:rsidR="00D451F5" w:rsidRDefault="00D451F5"/>
    <w:sectPr w:rsidR="00D451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D4"/>
    <w:rsid w:val="00001E9E"/>
    <w:rsid w:val="000041E1"/>
    <w:rsid w:val="00007FCB"/>
    <w:rsid w:val="000115B8"/>
    <w:rsid w:val="000307EC"/>
    <w:rsid w:val="00030DE4"/>
    <w:rsid w:val="00036A2E"/>
    <w:rsid w:val="0005251B"/>
    <w:rsid w:val="00052C02"/>
    <w:rsid w:val="00052D94"/>
    <w:rsid w:val="0006422C"/>
    <w:rsid w:val="000677B4"/>
    <w:rsid w:val="00067B14"/>
    <w:rsid w:val="00075EF3"/>
    <w:rsid w:val="0008492D"/>
    <w:rsid w:val="0008582F"/>
    <w:rsid w:val="00085EB3"/>
    <w:rsid w:val="0009527F"/>
    <w:rsid w:val="000957F6"/>
    <w:rsid w:val="00095FB1"/>
    <w:rsid w:val="000A4E6F"/>
    <w:rsid w:val="000A5177"/>
    <w:rsid w:val="000B5A9E"/>
    <w:rsid w:val="000C3451"/>
    <w:rsid w:val="000D0C30"/>
    <w:rsid w:val="000E1E04"/>
    <w:rsid w:val="000E4000"/>
    <w:rsid w:val="000E7C74"/>
    <w:rsid w:val="000F52F8"/>
    <w:rsid w:val="001031F9"/>
    <w:rsid w:val="00122157"/>
    <w:rsid w:val="001234C6"/>
    <w:rsid w:val="001258D4"/>
    <w:rsid w:val="00130D29"/>
    <w:rsid w:val="00147E23"/>
    <w:rsid w:val="00153E97"/>
    <w:rsid w:val="00155AFE"/>
    <w:rsid w:val="001560C0"/>
    <w:rsid w:val="0017082C"/>
    <w:rsid w:val="00174A7C"/>
    <w:rsid w:val="001A40A4"/>
    <w:rsid w:val="001B4A80"/>
    <w:rsid w:val="001B4F91"/>
    <w:rsid w:val="001B79DA"/>
    <w:rsid w:val="001C0D92"/>
    <w:rsid w:val="001D0356"/>
    <w:rsid w:val="001D2C08"/>
    <w:rsid w:val="001D3A57"/>
    <w:rsid w:val="001D7332"/>
    <w:rsid w:val="001E3BF6"/>
    <w:rsid w:val="001E5B07"/>
    <w:rsid w:val="001F6AB0"/>
    <w:rsid w:val="002055A3"/>
    <w:rsid w:val="002153B0"/>
    <w:rsid w:val="00220998"/>
    <w:rsid w:val="002212FB"/>
    <w:rsid w:val="00221802"/>
    <w:rsid w:val="00237918"/>
    <w:rsid w:val="00251154"/>
    <w:rsid w:val="002565CF"/>
    <w:rsid w:val="002626B2"/>
    <w:rsid w:val="00265DE8"/>
    <w:rsid w:val="002671F6"/>
    <w:rsid w:val="002734F7"/>
    <w:rsid w:val="00280430"/>
    <w:rsid w:val="00294EEB"/>
    <w:rsid w:val="002A3CBA"/>
    <w:rsid w:val="002A6C67"/>
    <w:rsid w:val="002B39D5"/>
    <w:rsid w:val="002B4E3E"/>
    <w:rsid w:val="002D74D6"/>
    <w:rsid w:val="002F5A2E"/>
    <w:rsid w:val="003115A1"/>
    <w:rsid w:val="003119BF"/>
    <w:rsid w:val="003245CB"/>
    <w:rsid w:val="00324A6B"/>
    <w:rsid w:val="003264A8"/>
    <w:rsid w:val="003329A6"/>
    <w:rsid w:val="00337118"/>
    <w:rsid w:val="00340DB5"/>
    <w:rsid w:val="00355430"/>
    <w:rsid w:val="0035672C"/>
    <w:rsid w:val="0036005A"/>
    <w:rsid w:val="0037308A"/>
    <w:rsid w:val="003753F4"/>
    <w:rsid w:val="00384595"/>
    <w:rsid w:val="00394A22"/>
    <w:rsid w:val="00395B95"/>
    <w:rsid w:val="003A5F3A"/>
    <w:rsid w:val="003B3B92"/>
    <w:rsid w:val="003B44EA"/>
    <w:rsid w:val="003B47E4"/>
    <w:rsid w:val="003B6184"/>
    <w:rsid w:val="003D5651"/>
    <w:rsid w:val="003D58A8"/>
    <w:rsid w:val="003F07C5"/>
    <w:rsid w:val="003F1C0E"/>
    <w:rsid w:val="003F3438"/>
    <w:rsid w:val="003F3D60"/>
    <w:rsid w:val="003F6519"/>
    <w:rsid w:val="00400FF6"/>
    <w:rsid w:val="004148C5"/>
    <w:rsid w:val="00416D79"/>
    <w:rsid w:val="00420FBB"/>
    <w:rsid w:val="004303E7"/>
    <w:rsid w:val="00433C73"/>
    <w:rsid w:val="00453D40"/>
    <w:rsid w:val="00455E69"/>
    <w:rsid w:val="004816DD"/>
    <w:rsid w:val="00487E42"/>
    <w:rsid w:val="00490083"/>
    <w:rsid w:val="0049221B"/>
    <w:rsid w:val="004924E1"/>
    <w:rsid w:val="00495D29"/>
    <w:rsid w:val="0049652D"/>
    <w:rsid w:val="004A1E6A"/>
    <w:rsid w:val="004A2541"/>
    <w:rsid w:val="004A7697"/>
    <w:rsid w:val="004B4EC7"/>
    <w:rsid w:val="004C477B"/>
    <w:rsid w:val="004C5606"/>
    <w:rsid w:val="004D3541"/>
    <w:rsid w:val="00503C42"/>
    <w:rsid w:val="0050450E"/>
    <w:rsid w:val="00514264"/>
    <w:rsid w:val="005213C3"/>
    <w:rsid w:val="00524BEC"/>
    <w:rsid w:val="00527873"/>
    <w:rsid w:val="00527FE4"/>
    <w:rsid w:val="00540BC1"/>
    <w:rsid w:val="005410F3"/>
    <w:rsid w:val="00547A55"/>
    <w:rsid w:val="005618A7"/>
    <w:rsid w:val="00564B15"/>
    <w:rsid w:val="00571C8C"/>
    <w:rsid w:val="00580054"/>
    <w:rsid w:val="00581091"/>
    <w:rsid w:val="00591502"/>
    <w:rsid w:val="00593942"/>
    <w:rsid w:val="0059673E"/>
    <w:rsid w:val="005973EA"/>
    <w:rsid w:val="005A27FF"/>
    <w:rsid w:val="005A4482"/>
    <w:rsid w:val="005A46B5"/>
    <w:rsid w:val="005B01CA"/>
    <w:rsid w:val="005C38E6"/>
    <w:rsid w:val="005C434C"/>
    <w:rsid w:val="005D0220"/>
    <w:rsid w:val="005E2B65"/>
    <w:rsid w:val="005E7F77"/>
    <w:rsid w:val="005F07E5"/>
    <w:rsid w:val="005F764E"/>
    <w:rsid w:val="00602B55"/>
    <w:rsid w:val="00607756"/>
    <w:rsid w:val="00607EE5"/>
    <w:rsid w:val="00622A8B"/>
    <w:rsid w:val="00626AEE"/>
    <w:rsid w:val="00630C0D"/>
    <w:rsid w:val="00632473"/>
    <w:rsid w:val="00632FA2"/>
    <w:rsid w:val="006358A9"/>
    <w:rsid w:val="0064605D"/>
    <w:rsid w:val="00653778"/>
    <w:rsid w:val="006567D3"/>
    <w:rsid w:val="00660116"/>
    <w:rsid w:val="006641B9"/>
    <w:rsid w:val="00670DBD"/>
    <w:rsid w:val="00675000"/>
    <w:rsid w:val="006A75FE"/>
    <w:rsid w:val="006B4E20"/>
    <w:rsid w:val="006C650C"/>
    <w:rsid w:val="006D06FD"/>
    <w:rsid w:val="006D1181"/>
    <w:rsid w:val="006D2E87"/>
    <w:rsid w:val="006D66B5"/>
    <w:rsid w:val="006E270E"/>
    <w:rsid w:val="006E61A7"/>
    <w:rsid w:val="006F0E44"/>
    <w:rsid w:val="006F531B"/>
    <w:rsid w:val="006F5B56"/>
    <w:rsid w:val="006F6E7E"/>
    <w:rsid w:val="00700E83"/>
    <w:rsid w:val="00706526"/>
    <w:rsid w:val="00724D99"/>
    <w:rsid w:val="00736762"/>
    <w:rsid w:val="00737DBB"/>
    <w:rsid w:val="00745E54"/>
    <w:rsid w:val="00783467"/>
    <w:rsid w:val="007857F8"/>
    <w:rsid w:val="007A02AF"/>
    <w:rsid w:val="007A1D31"/>
    <w:rsid w:val="007A4D8A"/>
    <w:rsid w:val="007A72D1"/>
    <w:rsid w:val="007B0BD9"/>
    <w:rsid w:val="007B1984"/>
    <w:rsid w:val="007B7F54"/>
    <w:rsid w:val="007E2D70"/>
    <w:rsid w:val="007E44B7"/>
    <w:rsid w:val="007E6771"/>
    <w:rsid w:val="007F69D4"/>
    <w:rsid w:val="007F7D1E"/>
    <w:rsid w:val="00800BF3"/>
    <w:rsid w:val="00802D64"/>
    <w:rsid w:val="00817FB0"/>
    <w:rsid w:val="00834E90"/>
    <w:rsid w:val="00836FB5"/>
    <w:rsid w:val="00842C53"/>
    <w:rsid w:val="00843AE2"/>
    <w:rsid w:val="008533C2"/>
    <w:rsid w:val="0085569E"/>
    <w:rsid w:val="00857F78"/>
    <w:rsid w:val="0087335B"/>
    <w:rsid w:val="00894B0F"/>
    <w:rsid w:val="00895B00"/>
    <w:rsid w:val="008A0C69"/>
    <w:rsid w:val="008A146D"/>
    <w:rsid w:val="008B14BD"/>
    <w:rsid w:val="008C10E7"/>
    <w:rsid w:val="008C39BD"/>
    <w:rsid w:val="008C5FD8"/>
    <w:rsid w:val="008E655C"/>
    <w:rsid w:val="008F4C00"/>
    <w:rsid w:val="008F7617"/>
    <w:rsid w:val="00907D6E"/>
    <w:rsid w:val="009216D8"/>
    <w:rsid w:val="00937582"/>
    <w:rsid w:val="00950CCA"/>
    <w:rsid w:val="00953A19"/>
    <w:rsid w:val="00962C6B"/>
    <w:rsid w:val="009663B8"/>
    <w:rsid w:val="0098510B"/>
    <w:rsid w:val="00985372"/>
    <w:rsid w:val="0099481D"/>
    <w:rsid w:val="009A16EC"/>
    <w:rsid w:val="009A596E"/>
    <w:rsid w:val="009A6AE9"/>
    <w:rsid w:val="009B112B"/>
    <w:rsid w:val="009B78A9"/>
    <w:rsid w:val="009B7EFC"/>
    <w:rsid w:val="009C2ACE"/>
    <w:rsid w:val="009C5378"/>
    <w:rsid w:val="009D562B"/>
    <w:rsid w:val="009E02EB"/>
    <w:rsid w:val="009F14EB"/>
    <w:rsid w:val="00A15EDF"/>
    <w:rsid w:val="00A235AF"/>
    <w:rsid w:val="00A302AB"/>
    <w:rsid w:val="00A33200"/>
    <w:rsid w:val="00A33ADA"/>
    <w:rsid w:val="00A459C3"/>
    <w:rsid w:val="00A62113"/>
    <w:rsid w:val="00A75CC1"/>
    <w:rsid w:val="00A82BB3"/>
    <w:rsid w:val="00A85A4C"/>
    <w:rsid w:val="00A90D8B"/>
    <w:rsid w:val="00A916DE"/>
    <w:rsid w:val="00A91D7D"/>
    <w:rsid w:val="00AA30A6"/>
    <w:rsid w:val="00AA3C33"/>
    <w:rsid w:val="00AB041E"/>
    <w:rsid w:val="00AB4153"/>
    <w:rsid w:val="00AB4899"/>
    <w:rsid w:val="00AB65D3"/>
    <w:rsid w:val="00AB6917"/>
    <w:rsid w:val="00AC3582"/>
    <w:rsid w:val="00AD1377"/>
    <w:rsid w:val="00AD4954"/>
    <w:rsid w:val="00AD55A4"/>
    <w:rsid w:val="00AE18DE"/>
    <w:rsid w:val="00AF3F70"/>
    <w:rsid w:val="00AF4CDF"/>
    <w:rsid w:val="00B14E28"/>
    <w:rsid w:val="00B15E2F"/>
    <w:rsid w:val="00B22C07"/>
    <w:rsid w:val="00B23E79"/>
    <w:rsid w:val="00B25D12"/>
    <w:rsid w:val="00B268EF"/>
    <w:rsid w:val="00B35644"/>
    <w:rsid w:val="00B41EF8"/>
    <w:rsid w:val="00B606AA"/>
    <w:rsid w:val="00B671D0"/>
    <w:rsid w:val="00B7134E"/>
    <w:rsid w:val="00B76A59"/>
    <w:rsid w:val="00B81010"/>
    <w:rsid w:val="00B92884"/>
    <w:rsid w:val="00B95FC8"/>
    <w:rsid w:val="00BB3ECE"/>
    <w:rsid w:val="00BB468C"/>
    <w:rsid w:val="00BC43AE"/>
    <w:rsid w:val="00BC54A7"/>
    <w:rsid w:val="00BE023D"/>
    <w:rsid w:val="00BE5B6D"/>
    <w:rsid w:val="00C00FDB"/>
    <w:rsid w:val="00C01D80"/>
    <w:rsid w:val="00C03C77"/>
    <w:rsid w:val="00C05279"/>
    <w:rsid w:val="00C079F4"/>
    <w:rsid w:val="00C1400C"/>
    <w:rsid w:val="00C1524A"/>
    <w:rsid w:val="00C1552F"/>
    <w:rsid w:val="00C174BA"/>
    <w:rsid w:val="00C17B87"/>
    <w:rsid w:val="00C3561C"/>
    <w:rsid w:val="00C4757F"/>
    <w:rsid w:val="00C57FDE"/>
    <w:rsid w:val="00C7351F"/>
    <w:rsid w:val="00C85EB5"/>
    <w:rsid w:val="00C86BCF"/>
    <w:rsid w:val="00C86C26"/>
    <w:rsid w:val="00C91C1D"/>
    <w:rsid w:val="00C94C6B"/>
    <w:rsid w:val="00CA653C"/>
    <w:rsid w:val="00CA6B23"/>
    <w:rsid w:val="00CB0788"/>
    <w:rsid w:val="00CB417E"/>
    <w:rsid w:val="00CC1174"/>
    <w:rsid w:val="00CD289E"/>
    <w:rsid w:val="00CE0B8E"/>
    <w:rsid w:val="00CE2E80"/>
    <w:rsid w:val="00CE3661"/>
    <w:rsid w:val="00CE756C"/>
    <w:rsid w:val="00CF3A5A"/>
    <w:rsid w:val="00CF50F3"/>
    <w:rsid w:val="00D2532F"/>
    <w:rsid w:val="00D3030E"/>
    <w:rsid w:val="00D34D6D"/>
    <w:rsid w:val="00D451F5"/>
    <w:rsid w:val="00D45C41"/>
    <w:rsid w:val="00D55FC0"/>
    <w:rsid w:val="00D56A73"/>
    <w:rsid w:val="00D74185"/>
    <w:rsid w:val="00D75934"/>
    <w:rsid w:val="00D80FFA"/>
    <w:rsid w:val="00D83247"/>
    <w:rsid w:val="00D91063"/>
    <w:rsid w:val="00D91743"/>
    <w:rsid w:val="00D96620"/>
    <w:rsid w:val="00D96CDF"/>
    <w:rsid w:val="00DA2701"/>
    <w:rsid w:val="00DB1946"/>
    <w:rsid w:val="00DD4CE3"/>
    <w:rsid w:val="00DD5171"/>
    <w:rsid w:val="00DE2F65"/>
    <w:rsid w:val="00DE4E24"/>
    <w:rsid w:val="00DE58F9"/>
    <w:rsid w:val="00DE6D3E"/>
    <w:rsid w:val="00DF0601"/>
    <w:rsid w:val="00DF0E6F"/>
    <w:rsid w:val="00E10380"/>
    <w:rsid w:val="00E1088D"/>
    <w:rsid w:val="00E15D29"/>
    <w:rsid w:val="00E24E35"/>
    <w:rsid w:val="00E27B51"/>
    <w:rsid w:val="00E31FA5"/>
    <w:rsid w:val="00E41A1C"/>
    <w:rsid w:val="00E41C0C"/>
    <w:rsid w:val="00E50430"/>
    <w:rsid w:val="00E57D78"/>
    <w:rsid w:val="00E62B88"/>
    <w:rsid w:val="00E65A94"/>
    <w:rsid w:val="00E713F9"/>
    <w:rsid w:val="00E7599E"/>
    <w:rsid w:val="00E83B70"/>
    <w:rsid w:val="00E84695"/>
    <w:rsid w:val="00E850C1"/>
    <w:rsid w:val="00E91C24"/>
    <w:rsid w:val="00EA3DFF"/>
    <w:rsid w:val="00EA474B"/>
    <w:rsid w:val="00EB0572"/>
    <w:rsid w:val="00EB2861"/>
    <w:rsid w:val="00EB456A"/>
    <w:rsid w:val="00EB5281"/>
    <w:rsid w:val="00EB78BD"/>
    <w:rsid w:val="00ED5E1E"/>
    <w:rsid w:val="00EE3B4C"/>
    <w:rsid w:val="00EE70E6"/>
    <w:rsid w:val="00EE7A85"/>
    <w:rsid w:val="00F019D3"/>
    <w:rsid w:val="00F03704"/>
    <w:rsid w:val="00F0751A"/>
    <w:rsid w:val="00F0774D"/>
    <w:rsid w:val="00F10302"/>
    <w:rsid w:val="00F13E86"/>
    <w:rsid w:val="00F15611"/>
    <w:rsid w:val="00F22797"/>
    <w:rsid w:val="00F24D7C"/>
    <w:rsid w:val="00F31454"/>
    <w:rsid w:val="00F33913"/>
    <w:rsid w:val="00F34939"/>
    <w:rsid w:val="00F42D27"/>
    <w:rsid w:val="00F43D21"/>
    <w:rsid w:val="00F62251"/>
    <w:rsid w:val="00F634CD"/>
    <w:rsid w:val="00F64157"/>
    <w:rsid w:val="00F72766"/>
    <w:rsid w:val="00F73E7C"/>
    <w:rsid w:val="00F746AA"/>
    <w:rsid w:val="00F75D37"/>
    <w:rsid w:val="00F76CB0"/>
    <w:rsid w:val="00F77CC5"/>
    <w:rsid w:val="00F94107"/>
    <w:rsid w:val="00F94945"/>
    <w:rsid w:val="00F96F05"/>
    <w:rsid w:val="00FA0D83"/>
    <w:rsid w:val="00FA49E9"/>
    <w:rsid w:val="00FC686D"/>
    <w:rsid w:val="00FC70E3"/>
    <w:rsid w:val="00FF0A31"/>
    <w:rsid w:val="00FF1F35"/>
    <w:rsid w:val="00FF3915"/>
    <w:rsid w:val="00FF3D7D"/>
    <w:rsid w:val="00FF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8D4"/>
    <w:rPr>
      <w:rFonts w:eastAsia="Times New Roman"/>
    </w:rPr>
  </w:style>
  <w:style w:type="paragraph" w:styleId="Heading1">
    <w:name w:val="heading 1"/>
    <w:basedOn w:val="Normal"/>
    <w:next w:val="Normal"/>
    <w:link w:val="Heading1Char"/>
    <w:qFormat/>
    <w:rsid w:val="001B79DA"/>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semiHidden/>
    <w:unhideWhenUsed/>
    <w:qFormat/>
    <w:rsid w:val="001258D4"/>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9DA"/>
    <w:rPr>
      <w:rFonts w:asciiTheme="majorHAnsi" w:eastAsiaTheme="majorEastAsia" w:hAnsiTheme="majorHAnsi" w:cstheme="majorBidi"/>
      <w:b/>
      <w:bCs/>
      <w:color w:val="365F91" w:themeColor="accent1" w:themeShade="BF"/>
      <w:sz w:val="28"/>
      <w:szCs w:val="28"/>
      <w:lang w:eastAsia="zh-CN"/>
    </w:rPr>
  </w:style>
  <w:style w:type="paragraph" w:styleId="Subtitle">
    <w:name w:val="Subtitle"/>
    <w:basedOn w:val="Normal"/>
    <w:next w:val="Normal"/>
    <w:link w:val="SubtitleChar"/>
    <w:qFormat/>
    <w:rsid w:val="001B79DA"/>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SubtitleChar">
    <w:name w:val="Subtitle Char"/>
    <w:basedOn w:val="DefaultParagraphFont"/>
    <w:link w:val="Subtitle"/>
    <w:rsid w:val="001B79DA"/>
    <w:rPr>
      <w:rFonts w:asciiTheme="majorHAnsi" w:eastAsiaTheme="majorEastAsia" w:hAnsiTheme="majorHAnsi" w:cstheme="majorBidi"/>
      <w:i/>
      <w:iCs/>
      <w:color w:val="4F81BD" w:themeColor="accent1"/>
      <w:spacing w:val="15"/>
      <w:sz w:val="24"/>
      <w:szCs w:val="24"/>
      <w:lang w:eastAsia="zh-CN"/>
    </w:rPr>
  </w:style>
  <w:style w:type="character" w:styleId="Strong">
    <w:name w:val="Strong"/>
    <w:basedOn w:val="DefaultParagraphFont"/>
    <w:qFormat/>
    <w:rsid w:val="001B79DA"/>
    <w:rPr>
      <w:b/>
      <w:bCs/>
    </w:rPr>
  </w:style>
  <w:style w:type="character" w:styleId="Emphasis">
    <w:name w:val="Emphasis"/>
    <w:basedOn w:val="DefaultParagraphFont"/>
    <w:qFormat/>
    <w:rsid w:val="001B79DA"/>
    <w:rPr>
      <w:i/>
      <w:iCs/>
    </w:rPr>
  </w:style>
  <w:style w:type="character" w:customStyle="1" w:styleId="Heading2Char">
    <w:name w:val="Heading 2 Char"/>
    <w:basedOn w:val="DefaultParagraphFont"/>
    <w:link w:val="Heading2"/>
    <w:semiHidden/>
    <w:rsid w:val="001258D4"/>
    <w:rPr>
      <w:rFonts w:eastAsia="Times New Roman"/>
      <w:b/>
      <w:sz w:val="24"/>
    </w:rPr>
  </w:style>
  <w:style w:type="character" w:styleId="Hyperlink">
    <w:name w:val="Hyperlink"/>
    <w:unhideWhenUsed/>
    <w:rsid w:val="001258D4"/>
    <w:rPr>
      <w:color w:val="0000FF"/>
      <w:u w:val="single"/>
    </w:rPr>
  </w:style>
  <w:style w:type="paragraph" w:styleId="PlainText">
    <w:name w:val="Plain Text"/>
    <w:basedOn w:val="Normal"/>
    <w:link w:val="PlainTextChar"/>
    <w:uiPriority w:val="99"/>
    <w:unhideWhenUsed/>
    <w:rsid w:val="001258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258D4"/>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8D4"/>
    <w:rPr>
      <w:rFonts w:eastAsia="Times New Roman"/>
    </w:rPr>
  </w:style>
  <w:style w:type="paragraph" w:styleId="Heading1">
    <w:name w:val="heading 1"/>
    <w:basedOn w:val="Normal"/>
    <w:next w:val="Normal"/>
    <w:link w:val="Heading1Char"/>
    <w:qFormat/>
    <w:rsid w:val="001B79DA"/>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semiHidden/>
    <w:unhideWhenUsed/>
    <w:qFormat/>
    <w:rsid w:val="001258D4"/>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9DA"/>
    <w:rPr>
      <w:rFonts w:asciiTheme="majorHAnsi" w:eastAsiaTheme="majorEastAsia" w:hAnsiTheme="majorHAnsi" w:cstheme="majorBidi"/>
      <w:b/>
      <w:bCs/>
      <w:color w:val="365F91" w:themeColor="accent1" w:themeShade="BF"/>
      <w:sz w:val="28"/>
      <w:szCs w:val="28"/>
      <w:lang w:eastAsia="zh-CN"/>
    </w:rPr>
  </w:style>
  <w:style w:type="paragraph" w:styleId="Subtitle">
    <w:name w:val="Subtitle"/>
    <w:basedOn w:val="Normal"/>
    <w:next w:val="Normal"/>
    <w:link w:val="SubtitleChar"/>
    <w:qFormat/>
    <w:rsid w:val="001B79DA"/>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SubtitleChar">
    <w:name w:val="Subtitle Char"/>
    <w:basedOn w:val="DefaultParagraphFont"/>
    <w:link w:val="Subtitle"/>
    <w:rsid w:val="001B79DA"/>
    <w:rPr>
      <w:rFonts w:asciiTheme="majorHAnsi" w:eastAsiaTheme="majorEastAsia" w:hAnsiTheme="majorHAnsi" w:cstheme="majorBidi"/>
      <w:i/>
      <w:iCs/>
      <w:color w:val="4F81BD" w:themeColor="accent1"/>
      <w:spacing w:val="15"/>
      <w:sz w:val="24"/>
      <w:szCs w:val="24"/>
      <w:lang w:eastAsia="zh-CN"/>
    </w:rPr>
  </w:style>
  <w:style w:type="character" w:styleId="Strong">
    <w:name w:val="Strong"/>
    <w:basedOn w:val="DefaultParagraphFont"/>
    <w:qFormat/>
    <w:rsid w:val="001B79DA"/>
    <w:rPr>
      <w:b/>
      <w:bCs/>
    </w:rPr>
  </w:style>
  <w:style w:type="character" w:styleId="Emphasis">
    <w:name w:val="Emphasis"/>
    <w:basedOn w:val="DefaultParagraphFont"/>
    <w:qFormat/>
    <w:rsid w:val="001B79DA"/>
    <w:rPr>
      <w:i/>
      <w:iCs/>
    </w:rPr>
  </w:style>
  <w:style w:type="character" w:customStyle="1" w:styleId="Heading2Char">
    <w:name w:val="Heading 2 Char"/>
    <w:basedOn w:val="DefaultParagraphFont"/>
    <w:link w:val="Heading2"/>
    <w:semiHidden/>
    <w:rsid w:val="001258D4"/>
    <w:rPr>
      <w:rFonts w:eastAsia="Times New Roman"/>
      <w:b/>
      <w:sz w:val="24"/>
    </w:rPr>
  </w:style>
  <w:style w:type="character" w:styleId="Hyperlink">
    <w:name w:val="Hyperlink"/>
    <w:unhideWhenUsed/>
    <w:rsid w:val="001258D4"/>
    <w:rPr>
      <w:color w:val="0000FF"/>
      <w:u w:val="single"/>
    </w:rPr>
  </w:style>
  <w:style w:type="paragraph" w:styleId="PlainText">
    <w:name w:val="Plain Text"/>
    <w:basedOn w:val="Normal"/>
    <w:link w:val="PlainTextChar"/>
    <w:uiPriority w:val="99"/>
    <w:unhideWhenUsed/>
    <w:rsid w:val="001258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258D4"/>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hard.drake@umontana.edu" TargetMode="External"/><Relationship Id="rId5" Type="http://schemas.openxmlformats.org/officeDocument/2006/relationships/hyperlink" Target="http://www.umt.edu/SA/VPSA/index.cfm/page/13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Rapp, Diane E</cp:lastModifiedBy>
  <cp:revision>2</cp:revision>
  <dcterms:created xsi:type="dcterms:W3CDTF">2016-01-21T16:57:00Z</dcterms:created>
  <dcterms:modified xsi:type="dcterms:W3CDTF">2016-01-21T16:57:00Z</dcterms:modified>
</cp:coreProperties>
</file>